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7954" w14:textId="0864D2F3" w:rsidR="00997D09" w:rsidRPr="00CF7191" w:rsidRDefault="00D16A7E" w:rsidP="00CF7191">
      <w:pPr>
        <w:widowControl/>
        <w:shd w:val="clear" w:color="auto" w:fill="F5F6EE"/>
        <w:jc w:val="center"/>
        <w:rPr>
          <w:rFonts w:ascii="微软雅黑" w:eastAsia="宋体" w:hAnsi="微软雅黑" w:cs="宋体"/>
          <w:b/>
          <w:color w:val="343434"/>
          <w:kern w:val="0"/>
          <w:sz w:val="36"/>
          <w:szCs w:val="36"/>
        </w:rPr>
      </w:pPr>
      <w:r w:rsidRPr="002E46F7">
        <w:rPr>
          <w:rFonts w:ascii="微软雅黑" w:eastAsia="宋体" w:hAnsi="微软雅黑" w:cs="宋体" w:hint="eastAsia"/>
          <w:b/>
          <w:color w:val="343434"/>
          <w:kern w:val="0"/>
          <w:sz w:val="36"/>
          <w:szCs w:val="36"/>
        </w:rPr>
        <w:t>海洋</w:t>
      </w:r>
      <w:r w:rsidRPr="002E46F7">
        <w:rPr>
          <w:rFonts w:ascii="微软雅黑" w:eastAsia="宋体" w:hAnsi="微软雅黑" w:cs="宋体"/>
          <w:b/>
          <w:color w:val="343434"/>
          <w:kern w:val="0"/>
          <w:sz w:val="36"/>
          <w:szCs w:val="36"/>
        </w:rPr>
        <w:t>学院疫情防控期间实验室安全</w:t>
      </w:r>
      <w:r w:rsidRPr="002E46F7">
        <w:rPr>
          <w:rFonts w:ascii="微软雅黑" w:eastAsia="宋体" w:hAnsi="微软雅黑" w:cs="宋体" w:hint="eastAsia"/>
          <w:b/>
          <w:color w:val="343434"/>
          <w:kern w:val="0"/>
          <w:sz w:val="36"/>
          <w:szCs w:val="36"/>
        </w:rPr>
        <w:t>管理</w:t>
      </w:r>
      <w:r w:rsidRPr="002E46F7">
        <w:rPr>
          <w:rFonts w:ascii="微软雅黑" w:eastAsia="宋体" w:hAnsi="微软雅黑" w:cs="宋体"/>
          <w:b/>
          <w:color w:val="343434"/>
          <w:kern w:val="0"/>
          <w:sz w:val="36"/>
          <w:szCs w:val="36"/>
        </w:rPr>
        <w:t>办法</w:t>
      </w:r>
    </w:p>
    <w:p w14:paraId="0EC36F53" w14:textId="77777777" w:rsidR="00997D09" w:rsidRPr="00997D09" w:rsidRDefault="00D16A7E" w:rsidP="00CF7191">
      <w:pPr>
        <w:widowControl/>
        <w:shd w:val="clear" w:color="auto" w:fill="F5F6EE"/>
        <w:spacing w:beforeLines="50" w:before="156" w:afterLines="50" w:after="156" w:line="360" w:lineRule="auto"/>
        <w:jc w:val="left"/>
        <w:rPr>
          <w:rFonts w:ascii="微软雅黑" w:eastAsia="宋体" w:hAnsi="微软雅黑" w:cs="宋体"/>
          <w:b/>
          <w:color w:val="434343"/>
          <w:kern w:val="0"/>
          <w:sz w:val="28"/>
          <w:szCs w:val="28"/>
        </w:rPr>
      </w:pPr>
      <w:r w:rsidRPr="002E46F7">
        <w:rPr>
          <w:rFonts w:ascii="微软雅黑" w:eastAsia="宋体" w:hAnsi="微软雅黑" w:cs="宋体" w:hint="eastAsia"/>
          <w:b/>
          <w:color w:val="434343"/>
          <w:kern w:val="0"/>
          <w:sz w:val="28"/>
          <w:szCs w:val="28"/>
        </w:rPr>
        <w:t>各</w:t>
      </w:r>
      <w:r w:rsidRPr="002E46F7">
        <w:rPr>
          <w:rFonts w:ascii="微软雅黑" w:eastAsia="宋体" w:hAnsi="微软雅黑" w:cs="宋体"/>
          <w:b/>
          <w:color w:val="434343"/>
          <w:kern w:val="0"/>
          <w:sz w:val="28"/>
          <w:szCs w:val="28"/>
        </w:rPr>
        <w:t>系</w:t>
      </w:r>
      <w:r w:rsidR="00EB6D1D">
        <w:rPr>
          <w:rFonts w:ascii="微软雅黑" w:eastAsia="宋体" w:hAnsi="微软雅黑" w:cs="宋体"/>
          <w:b/>
          <w:color w:val="434343"/>
          <w:kern w:val="0"/>
          <w:sz w:val="28"/>
          <w:szCs w:val="28"/>
        </w:rPr>
        <w:t>、</w:t>
      </w:r>
      <w:r w:rsidR="00997D09" w:rsidRPr="00997D09">
        <w:rPr>
          <w:rFonts w:ascii="微软雅黑" w:eastAsia="宋体" w:hAnsi="微软雅黑" w:cs="宋体"/>
          <w:b/>
          <w:color w:val="434343"/>
          <w:kern w:val="0"/>
          <w:sz w:val="28"/>
          <w:szCs w:val="28"/>
        </w:rPr>
        <w:t>实验中心：</w:t>
      </w:r>
    </w:p>
    <w:p w14:paraId="7A927487" w14:textId="7AE5E08F" w:rsidR="00F746BE" w:rsidRPr="0060446B" w:rsidRDefault="00E979B8" w:rsidP="00A733EC">
      <w:pPr>
        <w:widowControl/>
        <w:shd w:val="clear" w:color="auto" w:fill="F5F6EE"/>
        <w:spacing w:line="360" w:lineRule="auto"/>
        <w:ind w:firstLineChars="200" w:firstLine="480"/>
        <w:jc w:val="left"/>
        <w:rPr>
          <w:rFonts w:ascii="微软雅黑" w:eastAsia="宋体" w:hAnsi="微软雅黑" w:cs="宋体"/>
          <w:color w:val="434343"/>
          <w:kern w:val="0"/>
          <w:sz w:val="24"/>
          <w:szCs w:val="24"/>
        </w:rPr>
      </w:pPr>
      <w:r w:rsidRPr="0060446B">
        <w:rPr>
          <w:rFonts w:ascii="微软雅黑" w:eastAsia="宋体" w:hAnsi="微软雅黑" w:cs="宋体"/>
          <w:color w:val="434343"/>
          <w:kern w:val="0"/>
          <w:sz w:val="24"/>
          <w:szCs w:val="24"/>
        </w:rPr>
        <w:t>根据</w:t>
      </w:r>
      <w:r w:rsidR="00997D09" w:rsidRPr="00997D09">
        <w:rPr>
          <w:rFonts w:ascii="微软雅黑" w:eastAsia="宋体" w:hAnsi="微软雅黑" w:cs="宋体"/>
          <w:color w:val="434343"/>
          <w:kern w:val="0"/>
          <w:sz w:val="24"/>
          <w:szCs w:val="24"/>
        </w:rPr>
        <w:t>省</w:t>
      </w:r>
      <w:r w:rsidR="008B680D" w:rsidRPr="0060446B">
        <w:rPr>
          <w:rFonts w:ascii="微软雅黑" w:eastAsia="宋体" w:hAnsi="微软雅黑" w:cs="宋体" w:hint="eastAsia"/>
          <w:color w:val="434343"/>
          <w:kern w:val="0"/>
          <w:sz w:val="24"/>
          <w:szCs w:val="24"/>
        </w:rPr>
        <w:t>、</w:t>
      </w:r>
      <w:r w:rsidR="008B680D" w:rsidRPr="0060446B">
        <w:rPr>
          <w:rFonts w:ascii="微软雅黑" w:eastAsia="宋体" w:hAnsi="微软雅黑" w:cs="宋体"/>
          <w:color w:val="434343"/>
          <w:kern w:val="0"/>
          <w:sz w:val="24"/>
          <w:szCs w:val="24"/>
        </w:rPr>
        <w:t>市</w:t>
      </w:r>
      <w:r w:rsidRPr="0060446B">
        <w:rPr>
          <w:rFonts w:ascii="微软雅黑" w:eastAsia="宋体" w:hAnsi="微软雅黑" w:cs="宋体" w:hint="eastAsia"/>
          <w:color w:val="434343"/>
          <w:kern w:val="0"/>
          <w:sz w:val="24"/>
          <w:szCs w:val="24"/>
        </w:rPr>
        <w:t>和</w:t>
      </w:r>
      <w:r w:rsidRPr="0060446B">
        <w:rPr>
          <w:rFonts w:ascii="微软雅黑" w:eastAsia="宋体" w:hAnsi="微软雅黑" w:cs="宋体"/>
          <w:color w:val="434343"/>
          <w:kern w:val="0"/>
          <w:sz w:val="24"/>
          <w:szCs w:val="24"/>
        </w:rPr>
        <w:t>学校</w:t>
      </w:r>
      <w:r w:rsidR="00997D09" w:rsidRPr="00997D09">
        <w:rPr>
          <w:rFonts w:ascii="微软雅黑" w:eastAsia="宋体" w:hAnsi="微软雅黑" w:cs="宋体"/>
          <w:color w:val="434343"/>
          <w:kern w:val="0"/>
          <w:sz w:val="24"/>
          <w:szCs w:val="24"/>
        </w:rPr>
        <w:t>关于加强新型冠状病毒感染的肺炎疫情防控工作以及校</w:t>
      </w:r>
      <w:r w:rsidRPr="0060446B">
        <w:rPr>
          <w:rFonts w:ascii="微软雅黑" w:eastAsia="宋体" w:hAnsi="微软雅黑" w:cs="宋体" w:hint="eastAsia"/>
          <w:color w:val="434343"/>
          <w:kern w:val="0"/>
          <w:sz w:val="24"/>
          <w:szCs w:val="24"/>
        </w:rPr>
        <w:t>实验室安全管理办公室</w:t>
      </w:r>
      <w:r w:rsidR="00997D09" w:rsidRPr="00997D09">
        <w:rPr>
          <w:rFonts w:ascii="微软雅黑" w:eastAsia="宋体" w:hAnsi="微软雅黑" w:cs="宋体"/>
          <w:color w:val="434343"/>
          <w:kern w:val="0"/>
          <w:sz w:val="24"/>
          <w:szCs w:val="24"/>
        </w:rPr>
        <w:t>《</w:t>
      </w:r>
      <w:r w:rsidRPr="0060446B">
        <w:rPr>
          <w:rFonts w:ascii="微软雅黑" w:eastAsia="宋体" w:hAnsi="微软雅黑" w:cs="宋体" w:hint="eastAsia"/>
          <w:color w:val="434343"/>
          <w:kern w:val="0"/>
          <w:sz w:val="24"/>
          <w:szCs w:val="24"/>
        </w:rPr>
        <w:t>关于加强实验室疫情防控工作的通</w:t>
      </w:r>
      <w:r w:rsidRPr="00A733EC">
        <w:rPr>
          <w:rFonts w:ascii="Times New Roman" w:eastAsia="宋体" w:hAnsi="Times New Roman" w:cs="Times New Roman"/>
          <w:color w:val="434343"/>
          <w:kern w:val="0"/>
          <w:sz w:val="24"/>
          <w:szCs w:val="24"/>
        </w:rPr>
        <w:t>知</w:t>
      </w:r>
      <w:r w:rsidR="00997D09" w:rsidRPr="00A733EC">
        <w:rPr>
          <w:rFonts w:ascii="Times New Roman" w:eastAsia="宋体" w:hAnsi="Times New Roman" w:cs="Times New Roman"/>
          <w:color w:val="434343"/>
          <w:kern w:val="0"/>
          <w:sz w:val="24"/>
          <w:szCs w:val="24"/>
        </w:rPr>
        <w:t>》</w:t>
      </w:r>
      <w:r w:rsidR="0002740C" w:rsidRPr="00A733EC">
        <w:rPr>
          <w:rFonts w:ascii="Times New Roman" w:eastAsia="宋体" w:hAnsi="Times New Roman" w:cs="Times New Roman"/>
          <w:color w:val="434343"/>
          <w:kern w:val="0"/>
          <w:sz w:val="24"/>
          <w:szCs w:val="24"/>
        </w:rPr>
        <w:t>（附件</w:t>
      </w:r>
      <w:r w:rsidR="0002740C" w:rsidRPr="00A733EC">
        <w:rPr>
          <w:rFonts w:ascii="Times New Roman" w:eastAsia="宋体" w:hAnsi="Times New Roman" w:cs="Times New Roman"/>
          <w:color w:val="434343"/>
          <w:kern w:val="0"/>
          <w:sz w:val="24"/>
          <w:szCs w:val="24"/>
        </w:rPr>
        <w:t>1</w:t>
      </w:r>
      <w:r w:rsidR="0002740C" w:rsidRPr="00A733EC">
        <w:rPr>
          <w:rFonts w:ascii="Times New Roman" w:eastAsia="宋体" w:hAnsi="Times New Roman" w:cs="Times New Roman"/>
          <w:color w:val="434343"/>
          <w:kern w:val="0"/>
          <w:sz w:val="24"/>
          <w:szCs w:val="24"/>
        </w:rPr>
        <w:t>）</w:t>
      </w:r>
      <w:r w:rsidRPr="00A733EC">
        <w:rPr>
          <w:rFonts w:ascii="Times New Roman" w:eastAsia="宋体" w:hAnsi="Times New Roman" w:cs="Times New Roman"/>
          <w:color w:val="434343"/>
          <w:kern w:val="0"/>
          <w:sz w:val="24"/>
          <w:szCs w:val="24"/>
        </w:rPr>
        <w:t>、校生物安全委员会《关于进一步加强实验室生物安全管理工作的通知》</w:t>
      </w:r>
      <w:r w:rsidR="0002740C" w:rsidRPr="00A733EC">
        <w:rPr>
          <w:rFonts w:ascii="Times New Roman" w:eastAsia="宋体" w:hAnsi="Times New Roman" w:cs="Times New Roman"/>
          <w:color w:val="434343"/>
          <w:kern w:val="0"/>
          <w:sz w:val="24"/>
          <w:szCs w:val="24"/>
        </w:rPr>
        <w:t>（附件</w:t>
      </w:r>
      <w:r w:rsidR="0002740C" w:rsidRPr="00A733EC">
        <w:rPr>
          <w:rFonts w:ascii="Times New Roman" w:eastAsia="宋体" w:hAnsi="Times New Roman" w:cs="Times New Roman"/>
          <w:color w:val="434343"/>
          <w:kern w:val="0"/>
          <w:sz w:val="24"/>
          <w:szCs w:val="24"/>
        </w:rPr>
        <w:t>2</w:t>
      </w:r>
      <w:r w:rsidR="0002740C" w:rsidRPr="00A733EC">
        <w:rPr>
          <w:rFonts w:ascii="Times New Roman" w:eastAsia="宋体" w:hAnsi="Times New Roman" w:cs="Times New Roman"/>
          <w:color w:val="434343"/>
          <w:kern w:val="0"/>
          <w:sz w:val="24"/>
          <w:szCs w:val="24"/>
        </w:rPr>
        <w:t>）</w:t>
      </w:r>
      <w:r w:rsidR="00A733EC" w:rsidRPr="00A733EC">
        <w:rPr>
          <w:rFonts w:ascii="Times New Roman" w:eastAsia="宋体" w:hAnsi="Times New Roman" w:cs="Times New Roman"/>
          <w:color w:val="434343"/>
          <w:kern w:val="0"/>
          <w:sz w:val="24"/>
          <w:szCs w:val="24"/>
        </w:rPr>
        <w:t>要求</w:t>
      </w:r>
      <w:r w:rsidR="00997D09" w:rsidRPr="00A733EC">
        <w:rPr>
          <w:rFonts w:ascii="Times New Roman" w:eastAsia="宋体" w:hAnsi="Times New Roman" w:cs="Times New Roman"/>
          <w:color w:val="434343"/>
          <w:kern w:val="0"/>
          <w:sz w:val="24"/>
          <w:szCs w:val="24"/>
        </w:rPr>
        <w:t>，为确保疫情防控期间的实验室安全，减少感染风险，</w:t>
      </w:r>
      <w:r w:rsidR="00997D09" w:rsidRPr="00997D09">
        <w:rPr>
          <w:rFonts w:ascii="微软雅黑" w:eastAsia="宋体" w:hAnsi="微软雅黑" w:cs="宋体"/>
          <w:color w:val="434343"/>
          <w:kern w:val="0"/>
          <w:sz w:val="24"/>
          <w:szCs w:val="24"/>
        </w:rPr>
        <w:t>保障师生身体健康</w:t>
      </w:r>
      <w:r w:rsidRPr="0060446B">
        <w:rPr>
          <w:rFonts w:ascii="微软雅黑" w:eastAsia="宋体" w:hAnsi="微软雅黑" w:cs="宋体" w:hint="eastAsia"/>
          <w:color w:val="434343"/>
          <w:kern w:val="0"/>
          <w:sz w:val="24"/>
          <w:szCs w:val="24"/>
        </w:rPr>
        <w:t>，特</w:t>
      </w:r>
      <w:r w:rsidRPr="0060446B">
        <w:rPr>
          <w:rFonts w:ascii="微软雅黑" w:eastAsia="宋体" w:hAnsi="微软雅黑" w:cs="宋体"/>
          <w:color w:val="434343"/>
          <w:kern w:val="0"/>
          <w:sz w:val="24"/>
          <w:szCs w:val="24"/>
        </w:rPr>
        <w:t>制定</w:t>
      </w:r>
      <w:r w:rsidRPr="0060446B">
        <w:rPr>
          <w:rFonts w:ascii="微软雅黑" w:eastAsia="宋体" w:hAnsi="微软雅黑" w:cs="宋体" w:hint="eastAsia"/>
          <w:color w:val="434343"/>
          <w:kern w:val="0"/>
          <w:sz w:val="24"/>
          <w:szCs w:val="24"/>
        </w:rPr>
        <w:t>疫情</w:t>
      </w:r>
      <w:r w:rsidRPr="0060446B">
        <w:rPr>
          <w:rFonts w:ascii="微软雅黑" w:eastAsia="宋体" w:hAnsi="微软雅黑" w:cs="宋体"/>
          <w:color w:val="434343"/>
          <w:kern w:val="0"/>
          <w:sz w:val="24"/>
          <w:szCs w:val="24"/>
        </w:rPr>
        <w:t>防控期间</w:t>
      </w:r>
      <w:r w:rsidRPr="0060446B">
        <w:rPr>
          <w:rFonts w:ascii="微软雅黑" w:eastAsia="宋体" w:hAnsi="微软雅黑" w:cs="宋体" w:hint="eastAsia"/>
          <w:color w:val="434343"/>
          <w:kern w:val="0"/>
          <w:sz w:val="24"/>
          <w:szCs w:val="24"/>
        </w:rPr>
        <w:t>学院</w:t>
      </w:r>
      <w:r w:rsidRPr="0060446B">
        <w:rPr>
          <w:rFonts w:ascii="微软雅黑" w:eastAsia="宋体" w:hAnsi="微软雅黑" w:cs="宋体"/>
          <w:color w:val="434343"/>
          <w:kern w:val="0"/>
          <w:sz w:val="24"/>
          <w:szCs w:val="24"/>
        </w:rPr>
        <w:t>实验</w:t>
      </w:r>
      <w:r w:rsidRPr="0060446B">
        <w:rPr>
          <w:rFonts w:ascii="微软雅黑" w:eastAsia="宋体" w:hAnsi="微软雅黑" w:cs="宋体" w:hint="eastAsia"/>
          <w:color w:val="434343"/>
          <w:kern w:val="0"/>
          <w:sz w:val="24"/>
          <w:szCs w:val="24"/>
        </w:rPr>
        <w:t>室</w:t>
      </w:r>
      <w:r w:rsidRPr="0060446B">
        <w:rPr>
          <w:rFonts w:ascii="微软雅黑" w:eastAsia="宋体" w:hAnsi="微软雅黑" w:cs="宋体"/>
          <w:color w:val="434343"/>
          <w:kern w:val="0"/>
          <w:sz w:val="24"/>
          <w:szCs w:val="24"/>
        </w:rPr>
        <w:t>安全管理办法</w:t>
      </w:r>
      <w:r w:rsidR="00997D09" w:rsidRPr="00997D09">
        <w:rPr>
          <w:rFonts w:ascii="微软雅黑" w:eastAsia="宋体" w:hAnsi="微软雅黑" w:cs="宋体"/>
          <w:color w:val="434343"/>
          <w:kern w:val="0"/>
          <w:sz w:val="24"/>
          <w:szCs w:val="24"/>
        </w:rPr>
        <w:t>：</w:t>
      </w:r>
    </w:p>
    <w:p w14:paraId="5F8D53C8" w14:textId="77777777" w:rsidR="00AB2E87" w:rsidRPr="00A733EC" w:rsidRDefault="007B774C" w:rsidP="00A733EC">
      <w:pPr>
        <w:pStyle w:val="a5"/>
        <w:widowControl/>
        <w:numPr>
          <w:ilvl w:val="0"/>
          <w:numId w:val="2"/>
        </w:numPr>
        <w:shd w:val="clear" w:color="auto" w:fill="F5F6EE"/>
        <w:spacing w:beforeLines="50" w:before="156" w:line="360" w:lineRule="auto"/>
        <w:ind w:firstLineChars="0"/>
        <w:jc w:val="left"/>
        <w:rPr>
          <w:rFonts w:ascii="Times New Roman" w:hAnsi="Times New Roman" w:cs="Times New Roman"/>
          <w:b/>
          <w:bCs/>
          <w:color w:val="000000"/>
          <w:sz w:val="24"/>
          <w:szCs w:val="24"/>
          <w:bdr w:val="none" w:sz="0" w:space="0" w:color="auto" w:frame="1"/>
        </w:rPr>
      </w:pPr>
      <w:r w:rsidRPr="00A733EC">
        <w:rPr>
          <w:rFonts w:ascii="Times New Roman" w:hAnsi="Times New Roman" w:cs="Times New Roman"/>
          <w:b/>
          <w:bCs/>
          <w:color w:val="000000"/>
          <w:sz w:val="24"/>
          <w:szCs w:val="24"/>
          <w:bdr w:val="none" w:sz="0" w:space="0" w:color="auto" w:frame="1"/>
        </w:rPr>
        <w:t>严格</w:t>
      </w:r>
      <w:r w:rsidR="005F2E5C" w:rsidRPr="00A733EC">
        <w:rPr>
          <w:rFonts w:ascii="Times New Roman" w:hAnsi="Times New Roman" w:cs="Times New Roman"/>
          <w:b/>
          <w:bCs/>
          <w:color w:val="000000"/>
          <w:sz w:val="24"/>
          <w:szCs w:val="24"/>
          <w:bdr w:val="none" w:sz="0" w:space="0" w:color="auto" w:frame="1"/>
        </w:rPr>
        <w:t>实验室准入制度</w:t>
      </w:r>
    </w:p>
    <w:p w14:paraId="4BD3F97F" w14:textId="69509614" w:rsidR="00AB2E87" w:rsidRPr="00A733EC" w:rsidRDefault="00320BDE"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1</w:t>
      </w:r>
      <w:r w:rsidR="00CF7191" w:rsidRPr="00A733EC">
        <w:rPr>
          <w:rFonts w:ascii="Times New Roman" w:eastAsia="宋体" w:hAnsi="Times New Roman" w:cs="Times New Roman"/>
          <w:color w:val="434343"/>
          <w:kern w:val="0"/>
          <w:sz w:val="24"/>
          <w:szCs w:val="24"/>
        </w:rPr>
        <w:t>．</w:t>
      </w:r>
      <w:r w:rsidR="00F746BE" w:rsidRPr="00A733EC">
        <w:rPr>
          <w:rFonts w:ascii="Times New Roman" w:eastAsia="宋体" w:hAnsi="Times New Roman" w:cs="Times New Roman"/>
          <w:color w:val="434343"/>
          <w:kern w:val="0"/>
          <w:sz w:val="24"/>
          <w:szCs w:val="24"/>
        </w:rPr>
        <w:t>各实验室原则上停止实验活动，减少实验室人员流动，各系、实验中心根据实际封闭不使用的实验室</w:t>
      </w:r>
      <w:r w:rsidR="005F2E5C" w:rsidRPr="00A733EC">
        <w:rPr>
          <w:rFonts w:ascii="Times New Roman" w:eastAsia="宋体" w:hAnsi="Times New Roman" w:cs="Times New Roman"/>
          <w:color w:val="434343"/>
          <w:kern w:val="0"/>
          <w:sz w:val="24"/>
          <w:szCs w:val="24"/>
        </w:rPr>
        <w:t>；</w:t>
      </w:r>
    </w:p>
    <w:p w14:paraId="1E174ED0" w14:textId="2D86CE8A" w:rsidR="00AB2E87" w:rsidRPr="00A733EC" w:rsidRDefault="00320BDE"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2</w:t>
      </w:r>
      <w:r w:rsidR="00CF7191" w:rsidRPr="00A733EC">
        <w:rPr>
          <w:rFonts w:ascii="Times New Roman" w:eastAsia="宋体" w:hAnsi="Times New Roman" w:cs="Times New Roman"/>
          <w:color w:val="434343"/>
          <w:kern w:val="0"/>
          <w:sz w:val="24"/>
          <w:szCs w:val="24"/>
        </w:rPr>
        <w:t>．</w:t>
      </w:r>
      <w:r w:rsidR="00AB2E87" w:rsidRPr="00A733EC">
        <w:rPr>
          <w:rFonts w:ascii="Times New Roman" w:eastAsia="宋体" w:hAnsi="Times New Roman" w:cs="Times New Roman"/>
          <w:color w:val="434343"/>
          <w:kern w:val="0"/>
          <w:sz w:val="24"/>
          <w:szCs w:val="24"/>
        </w:rPr>
        <w:t>从重点疫区返校及与确诊、疑似病例有密切接触的师生、或已有发热及呼吸道感染症状人员，务必按照学校疫情防控要求，做好隔离医学观察或治疗，不准擅自进入实验室</w:t>
      </w:r>
      <w:r w:rsidR="005F2E5C" w:rsidRPr="00A733EC">
        <w:rPr>
          <w:rFonts w:ascii="Times New Roman" w:eastAsia="宋体" w:hAnsi="Times New Roman" w:cs="Times New Roman"/>
          <w:color w:val="434343"/>
          <w:kern w:val="0"/>
          <w:sz w:val="24"/>
          <w:szCs w:val="24"/>
        </w:rPr>
        <w:t>；</w:t>
      </w:r>
    </w:p>
    <w:p w14:paraId="7F373496" w14:textId="40352667" w:rsidR="002E46F7" w:rsidRPr="00A733EC" w:rsidRDefault="00320BDE"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3</w:t>
      </w:r>
      <w:r w:rsidR="00CF7191" w:rsidRPr="00A733EC">
        <w:rPr>
          <w:rFonts w:ascii="Times New Roman" w:eastAsia="宋体" w:hAnsi="Times New Roman" w:cs="Times New Roman"/>
          <w:color w:val="434343"/>
          <w:kern w:val="0"/>
          <w:sz w:val="24"/>
          <w:szCs w:val="24"/>
        </w:rPr>
        <w:t>．</w:t>
      </w:r>
      <w:r w:rsidR="00D408E7" w:rsidRPr="00A733EC">
        <w:rPr>
          <w:rFonts w:ascii="Times New Roman" w:eastAsia="宋体" w:hAnsi="Times New Roman" w:cs="Times New Roman"/>
          <w:color w:val="434343"/>
          <w:kern w:val="0"/>
          <w:sz w:val="24"/>
          <w:szCs w:val="24"/>
        </w:rPr>
        <w:t>确因特殊情况需使用实验室的师生，须</w:t>
      </w:r>
      <w:r w:rsidR="00766E88" w:rsidRPr="00A733EC">
        <w:rPr>
          <w:rFonts w:ascii="Times New Roman" w:eastAsia="宋体" w:hAnsi="Times New Roman" w:cs="Times New Roman"/>
          <w:color w:val="434343"/>
          <w:kern w:val="0"/>
          <w:sz w:val="24"/>
          <w:szCs w:val="24"/>
        </w:rPr>
        <w:t>提出申请</w:t>
      </w:r>
      <w:r w:rsidR="00217F88" w:rsidRPr="00A733EC">
        <w:rPr>
          <w:rFonts w:ascii="Times New Roman" w:eastAsia="宋体" w:hAnsi="Times New Roman" w:cs="Times New Roman"/>
          <w:color w:val="434343"/>
          <w:kern w:val="0"/>
          <w:sz w:val="24"/>
          <w:szCs w:val="24"/>
        </w:rPr>
        <w:t>（学生申请须经导师同意，并由导师负责相关责任）</w:t>
      </w:r>
      <w:r w:rsidR="00766E88" w:rsidRPr="00A733EC">
        <w:rPr>
          <w:rFonts w:ascii="Times New Roman" w:eastAsia="宋体" w:hAnsi="Times New Roman" w:cs="Times New Roman"/>
          <w:color w:val="434343"/>
          <w:kern w:val="0"/>
          <w:sz w:val="24"/>
          <w:szCs w:val="24"/>
        </w:rPr>
        <w:t>，由</w:t>
      </w:r>
      <w:r w:rsidR="00D408E7" w:rsidRPr="00A733EC">
        <w:rPr>
          <w:rFonts w:ascii="Times New Roman" w:eastAsia="宋体" w:hAnsi="Times New Roman" w:cs="Times New Roman"/>
          <w:color w:val="434343"/>
          <w:kern w:val="0"/>
          <w:sz w:val="24"/>
          <w:szCs w:val="24"/>
        </w:rPr>
        <w:t>所在系</w:t>
      </w:r>
      <w:r w:rsidR="00BD64AD" w:rsidRPr="00A733EC">
        <w:rPr>
          <w:rFonts w:ascii="Times New Roman" w:eastAsia="宋体" w:hAnsi="Times New Roman" w:cs="Times New Roman"/>
          <w:color w:val="434343"/>
          <w:kern w:val="0"/>
          <w:sz w:val="24"/>
          <w:szCs w:val="24"/>
        </w:rPr>
        <w:t>主任核实，经学院</w:t>
      </w:r>
      <w:r w:rsidR="00F15433" w:rsidRPr="00A733EC">
        <w:rPr>
          <w:rFonts w:ascii="Times New Roman" w:eastAsia="宋体" w:hAnsi="Times New Roman" w:cs="Times New Roman"/>
          <w:color w:val="434343"/>
          <w:kern w:val="0"/>
          <w:sz w:val="24"/>
          <w:szCs w:val="24"/>
        </w:rPr>
        <w:t>领导</w:t>
      </w:r>
      <w:r w:rsidR="00BD64AD" w:rsidRPr="00A733EC">
        <w:rPr>
          <w:rFonts w:ascii="Times New Roman" w:eastAsia="宋体" w:hAnsi="Times New Roman" w:cs="Times New Roman"/>
          <w:color w:val="434343"/>
          <w:kern w:val="0"/>
          <w:sz w:val="24"/>
          <w:szCs w:val="24"/>
        </w:rPr>
        <w:t>批准，并报学校实验室安全管理办公室备案</w:t>
      </w:r>
      <w:r w:rsidR="00766E88" w:rsidRPr="00A733EC">
        <w:rPr>
          <w:rFonts w:ascii="Times New Roman" w:eastAsia="宋体" w:hAnsi="Times New Roman" w:cs="Times New Roman"/>
          <w:color w:val="434343"/>
          <w:kern w:val="0"/>
          <w:sz w:val="24"/>
          <w:szCs w:val="24"/>
        </w:rPr>
        <w:t>。外地返校人员须满足居家自主医学观察满</w:t>
      </w:r>
      <w:r w:rsidR="00766E88" w:rsidRPr="00A733EC">
        <w:rPr>
          <w:rFonts w:ascii="Times New Roman" w:eastAsia="宋体" w:hAnsi="Times New Roman" w:cs="Times New Roman"/>
          <w:color w:val="434343"/>
          <w:kern w:val="0"/>
          <w:sz w:val="24"/>
          <w:szCs w:val="24"/>
        </w:rPr>
        <w:t>14</w:t>
      </w:r>
      <w:r w:rsidR="00766E88" w:rsidRPr="00A733EC">
        <w:rPr>
          <w:rFonts w:ascii="Times New Roman" w:eastAsia="宋体" w:hAnsi="Times New Roman" w:cs="Times New Roman"/>
          <w:color w:val="434343"/>
          <w:kern w:val="0"/>
          <w:sz w:val="24"/>
          <w:szCs w:val="24"/>
        </w:rPr>
        <w:t>天、身体无异常症状方可具备申请资格</w:t>
      </w:r>
      <w:r w:rsidR="005F2E5C" w:rsidRPr="00A733EC">
        <w:rPr>
          <w:rFonts w:ascii="Times New Roman" w:eastAsia="宋体" w:hAnsi="Times New Roman" w:cs="Times New Roman"/>
          <w:color w:val="434343"/>
          <w:kern w:val="0"/>
          <w:sz w:val="24"/>
          <w:szCs w:val="24"/>
        </w:rPr>
        <w:t>；</w:t>
      </w:r>
    </w:p>
    <w:p w14:paraId="03E95316" w14:textId="37FC3B10" w:rsidR="00AB2E87" w:rsidRPr="00A733EC" w:rsidRDefault="00320BDE"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4</w:t>
      </w:r>
      <w:r w:rsidR="00CF7191" w:rsidRPr="00A733EC">
        <w:rPr>
          <w:rFonts w:ascii="Times New Roman" w:eastAsia="宋体" w:hAnsi="Times New Roman" w:cs="Times New Roman"/>
          <w:color w:val="434343"/>
          <w:kern w:val="0"/>
          <w:sz w:val="24"/>
          <w:szCs w:val="24"/>
        </w:rPr>
        <w:t>．</w:t>
      </w:r>
      <w:r w:rsidR="002E46F7" w:rsidRPr="00A733EC">
        <w:rPr>
          <w:rFonts w:ascii="Times New Roman" w:eastAsia="宋体" w:hAnsi="Times New Roman" w:cs="Times New Roman"/>
          <w:color w:val="434343"/>
          <w:kern w:val="0"/>
          <w:sz w:val="24"/>
          <w:szCs w:val="24"/>
        </w:rPr>
        <w:t>严禁家属及其他非本学院的人员进入实验室，如因特殊情况需要使用实验室的，必须经学院书记或院长同意，报学校批准后方可使用。</w:t>
      </w:r>
    </w:p>
    <w:p w14:paraId="29251862" w14:textId="77777777" w:rsidR="00AB2E87" w:rsidRPr="00A733EC" w:rsidRDefault="007B774C" w:rsidP="00A733EC">
      <w:pPr>
        <w:pStyle w:val="a5"/>
        <w:widowControl/>
        <w:numPr>
          <w:ilvl w:val="0"/>
          <w:numId w:val="2"/>
        </w:numPr>
        <w:shd w:val="clear" w:color="auto" w:fill="F5F6EE"/>
        <w:spacing w:beforeLines="50" w:before="156" w:line="360" w:lineRule="auto"/>
        <w:ind w:firstLineChars="0"/>
        <w:jc w:val="left"/>
        <w:rPr>
          <w:rFonts w:ascii="Times New Roman" w:hAnsi="Times New Roman" w:cs="Times New Roman"/>
          <w:b/>
          <w:bCs/>
          <w:color w:val="000000"/>
          <w:sz w:val="24"/>
          <w:szCs w:val="24"/>
          <w:bdr w:val="none" w:sz="0" w:space="0" w:color="auto" w:frame="1"/>
        </w:rPr>
      </w:pPr>
      <w:r w:rsidRPr="00A733EC">
        <w:rPr>
          <w:rFonts w:ascii="Times New Roman" w:hAnsi="Times New Roman" w:cs="Times New Roman"/>
          <w:b/>
          <w:bCs/>
          <w:color w:val="000000"/>
          <w:sz w:val="24"/>
          <w:szCs w:val="24"/>
          <w:bdr w:val="none" w:sz="0" w:space="0" w:color="auto" w:frame="1"/>
        </w:rPr>
        <w:t>落实实验室使用监管</w:t>
      </w:r>
    </w:p>
    <w:p w14:paraId="0F253395" w14:textId="5A882646" w:rsidR="00362176" w:rsidRPr="00A733EC" w:rsidRDefault="000838F5" w:rsidP="00A733EC">
      <w:pPr>
        <w:widowControl/>
        <w:shd w:val="clear" w:color="auto" w:fill="F5F6EE"/>
        <w:spacing w:line="360" w:lineRule="auto"/>
        <w:ind w:firstLineChars="200" w:firstLine="480"/>
        <w:jc w:val="left"/>
        <w:rPr>
          <w:rFonts w:ascii="Times New Roman" w:eastAsia="宋体" w:hAnsi="Times New Roman" w:cs="Times New Roman"/>
          <w:kern w:val="0"/>
          <w:sz w:val="24"/>
          <w:szCs w:val="24"/>
        </w:rPr>
      </w:pPr>
      <w:r w:rsidRPr="00A733EC">
        <w:rPr>
          <w:rFonts w:ascii="Times New Roman" w:eastAsia="宋体" w:hAnsi="Times New Roman" w:cs="Times New Roman"/>
          <w:color w:val="434343"/>
          <w:kern w:val="0"/>
          <w:sz w:val="24"/>
          <w:szCs w:val="24"/>
        </w:rPr>
        <w:t>1</w:t>
      </w:r>
      <w:r w:rsidR="00CF7191" w:rsidRPr="00A733EC">
        <w:rPr>
          <w:rFonts w:ascii="Times New Roman" w:eastAsia="宋体" w:hAnsi="Times New Roman" w:cs="Times New Roman"/>
          <w:color w:val="434343"/>
          <w:kern w:val="0"/>
          <w:sz w:val="24"/>
          <w:szCs w:val="24"/>
        </w:rPr>
        <w:t xml:space="preserve">. </w:t>
      </w:r>
      <w:r w:rsidR="00362176" w:rsidRPr="00A733EC">
        <w:rPr>
          <w:rFonts w:ascii="Times New Roman" w:eastAsia="宋体" w:hAnsi="Times New Roman" w:cs="Times New Roman"/>
          <w:color w:val="434343"/>
          <w:kern w:val="0"/>
          <w:sz w:val="24"/>
          <w:szCs w:val="24"/>
        </w:rPr>
        <w:t>所有已备案使用实验室的师生，</w:t>
      </w:r>
      <w:r w:rsidR="00694C0F" w:rsidRPr="00A733EC">
        <w:rPr>
          <w:rFonts w:ascii="Times New Roman" w:eastAsia="宋体" w:hAnsi="Times New Roman" w:cs="Times New Roman"/>
          <w:color w:val="434343"/>
          <w:kern w:val="0"/>
          <w:sz w:val="24"/>
          <w:szCs w:val="24"/>
        </w:rPr>
        <w:t>每天使用前必须向学院报告具体使用的</w:t>
      </w:r>
      <w:r w:rsidR="00362176" w:rsidRPr="00A733EC">
        <w:rPr>
          <w:rFonts w:ascii="Times New Roman" w:eastAsia="宋体" w:hAnsi="Times New Roman" w:cs="Times New Roman"/>
          <w:color w:val="434343"/>
          <w:kern w:val="0"/>
          <w:sz w:val="24"/>
          <w:szCs w:val="24"/>
        </w:rPr>
        <w:t>实验室</w:t>
      </w:r>
      <w:r w:rsidR="00694C0F" w:rsidRPr="00A733EC">
        <w:rPr>
          <w:rFonts w:ascii="Times New Roman" w:eastAsia="宋体" w:hAnsi="Times New Roman" w:cs="Times New Roman"/>
          <w:color w:val="434343"/>
          <w:kern w:val="0"/>
          <w:sz w:val="24"/>
          <w:szCs w:val="24"/>
        </w:rPr>
        <w:t>房号和身体情况</w:t>
      </w:r>
      <w:r w:rsidR="00362176" w:rsidRPr="00A733EC">
        <w:rPr>
          <w:rFonts w:ascii="Times New Roman" w:eastAsia="宋体" w:hAnsi="Times New Roman" w:cs="Times New Roman"/>
          <w:color w:val="434343"/>
          <w:kern w:val="0"/>
          <w:sz w:val="24"/>
          <w:szCs w:val="24"/>
        </w:rPr>
        <w:t>，以便</w:t>
      </w:r>
      <w:r w:rsidR="00694C0F" w:rsidRPr="00A733EC">
        <w:rPr>
          <w:rFonts w:ascii="Times New Roman" w:eastAsia="宋体" w:hAnsi="Times New Roman" w:cs="Times New Roman"/>
          <w:color w:val="434343"/>
          <w:kern w:val="0"/>
          <w:sz w:val="24"/>
          <w:szCs w:val="24"/>
        </w:rPr>
        <w:t>学院</w:t>
      </w:r>
      <w:r w:rsidR="00362176" w:rsidRPr="00A733EC">
        <w:rPr>
          <w:rFonts w:ascii="Times New Roman" w:eastAsia="宋体" w:hAnsi="Times New Roman" w:cs="Times New Roman"/>
          <w:color w:val="434343"/>
          <w:kern w:val="0"/>
          <w:sz w:val="24"/>
          <w:szCs w:val="24"/>
        </w:rPr>
        <w:t>精确掌握实验室</w:t>
      </w:r>
      <w:r w:rsidR="00694C0F" w:rsidRPr="00A733EC">
        <w:rPr>
          <w:rFonts w:ascii="Times New Roman" w:eastAsia="宋体" w:hAnsi="Times New Roman" w:cs="Times New Roman"/>
          <w:color w:val="434343"/>
          <w:kern w:val="0"/>
          <w:sz w:val="24"/>
          <w:szCs w:val="24"/>
        </w:rPr>
        <w:t>使用</w:t>
      </w:r>
      <w:r w:rsidR="00F15433" w:rsidRPr="00A733EC">
        <w:rPr>
          <w:rFonts w:ascii="Times New Roman" w:eastAsia="宋体" w:hAnsi="Times New Roman" w:cs="Times New Roman"/>
          <w:color w:val="434343"/>
          <w:kern w:val="0"/>
          <w:sz w:val="24"/>
          <w:szCs w:val="24"/>
        </w:rPr>
        <w:t>人员</w:t>
      </w:r>
      <w:r w:rsidR="00362176" w:rsidRPr="00A733EC">
        <w:rPr>
          <w:rFonts w:ascii="Times New Roman" w:eastAsia="宋体" w:hAnsi="Times New Roman" w:cs="Times New Roman"/>
          <w:color w:val="434343"/>
          <w:kern w:val="0"/>
          <w:sz w:val="24"/>
          <w:szCs w:val="24"/>
        </w:rPr>
        <w:t>情况</w:t>
      </w:r>
      <w:r w:rsidR="00F15433" w:rsidRPr="00A733EC">
        <w:rPr>
          <w:rFonts w:ascii="Times New Roman" w:eastAsia="宋体" w:hAnsi="Times New Roman" w:cs="Times New Roman"/>
          <w:color w:val="434343"/>
          <w:kern w:val="0"/>
          <w:sz w:val="24"/>
          <w:szCs w:val="24"/>
        </w:rPr>
        <w:t>，并汇总上报学校</w:t>
      </w:r>
      <w:r w:rsidR="00362176" w:rsidRPr="00A733EC">
        <w:rPr>
          <w:rFonts w:ascii="Times New Roman" w:eastAsia="宋体" w:hAnsi="Times New Roman" w:cs="Times New Roman"/>
          <w:color w:val="434343"/>
          <w:kern w:val="0"/>
          <w:sz w:val="24"/>
          <w:szCs w:val="24"/>
        </w:rPr>
        <w:t>。</w:t>
      </w:r>
      <w:r w:rsidR="00694C0F" w:rsidRPr="00A733EC">
        <w:rPr>
          <w:rFonts w:ascii="Times New Roman" w:eastAsia="宋体" w:hAnsi="Times New Roman" w:cs="Times New Roman"/>
          <w:color w:val="434343"/>
          <w:kern w:val="0"/>
          <w:sz w:val="24"/>
          <w:szCs w:val="24"/>
        </w:rPr>
        <w:t>学院每日实验室使用情况由实验中心孙际佳</w:t>
      </w:r>
      <w:r w:rsidR="005F2E5C" w:rsidRPr="00A733EC">
        <w:rPr>
          <w:rFonts w:ascii="Times New Roman" w:eastAsia="宋体" w:hAnsi="Times New Roman" w:cs="Times New Roman"/>
          <w:kern w:val="0"/>
          <w:sz w:val="24"/>
          <w:szCs w:val="24"/>
        </w:rPr>
        <w:t>老师</w:t>
      </w:r>
      <w:r w:rsidR="00694C0F" w:rsidRPr="00A733EC">
        <w:rPr>
          <w:rFonts w:ascii="Times New Roman" w:eastAsia="宋体" w:hAnsi="Times New Roman" w:cs="Times New Roman"/>
          <w:kern w:val="0"/>
          <w:sz w:val="24"/>
          <w:szCs w:val="24"/>
        </w:rPr>
        <w:t>负责登记，</w:t>
      </w:r>
      <w:r w:rsidR="005F2E5C" w:rsidRPr="00A733EC">
        <w:rPr>
          <w:rFonts w:ascii="Times New Roman" w:eastAsia="宋体" w:hAnsi="Times New Roman" w:cs="Times New Roman"/>
          <w:kern w:val="0"/>
          <w:sz w:val="24"/>
          <w:szCs w:val="24"/>
        </w:rPr>
        <w:t>请大家通过电话（</w:t>
      </w:r>
      <w:r w:rsidR="005F2E5C" w:rsidRPr="00A733EC">
        <w:rPr>
          <w:rFonts w:ascii="Times New Roman" w:eastAsia="宋体" w:hAnsi="Times New Roman" w:cs="Times New Roman"/>
          <w:kern w:val="0"/>
          <w:sz w:val="24"/>
          <w:szCs w:val="24"/>
        </w:rPr>
        <w:t>13600080836</w:t>
      </w:r>
      <w:r w:rsidR="005F2E5C" w:rsidRPr="00A733EC">
        <w:rPr>
          <w:rFonts w:ascii="Times New Roman" w:eastAsia="宋体" w:hAnsi="Times New Roman" w:cs="Times New Roman"/>
          <w:kern w:val="0"/>
          <w:sz w:val="24"/>
          <w:szCs w:val="24"/>
        </w:rPr>
        <w:t>）或邮箱</w:t>
      </w:r>
      <w:r w:rsidR="005F2E5C" w:rsidRPr="00A733EC">
        <w:rPr>
          <w:rFonts w:ascii="Times New Roman" w:eastAsia="宋体" w:hAnsi="Times New Roman" w:cs="Times New Roman"/>
          <w:kern w:val="0"/>
          <w:sz w:val="24"/>
          <w:szCs w:val="24"/>
        </w:rPr>
        <w:t>27098382@qq.com</w:t>
      </w:r>
      <w:r w:rsidR="00694C0F" w:rsidRPr="00A733EC">
        <w:rPr>
          <w:rFonts w:ascii="Times New Roman" w:eastAsia="宋体" w:hAnsi="Times New Roman" w:cs="Times New Roman"/>
          <w:kern w:val="0"/>
          <w:sz w:val="24"/>
          <w:szCs w:val="24"/>
        </w:rPr>
        <w:t>上报</w:t>
      </w:r>
      <w:r w:rsidR="005F2E5C" w:rsidRPr="00A733EC">
        <w:rPr>
          <w:rFonts w:ascii="Times New Roman" w:eastAsia="宋体" w:hAnsi="Times New Roman" w:cs="Times New Roman"/>
          <w:kern w:val="0"/>
          <w:sz w:val="24"/>
          <w:szCs w:val="24"/>
        </w:rPr>
        <w:t>；</w:t>
      </w:r>
    </w:p>
    <w:p w14:paraId="213895A6" w14:textId="34A193B7" w:rsidR="00A22295" w:rsidRPr="00A733EC" w:rsidRDefault="000838F5"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kern w:val="0"/>
          <w:sz w:val="24"/>
          <w:szCs w:val="24"/>
        </w:rPr>
        <w:t>2</w:t>
      </w:r>
      <w:r w:rsidR="00CF7191" w:rsidRPr="00A733EC">
        <w:rPr>
          <w:rFonts w:ascii="Times New Roman" w:eastAsia="宋体" w:hAnsi="Times New Roman" w:cs="Times New Roman"/>
          <w:kern w:val="0"/>
          <w:sz w:val="24"/>
          <w:szCs w:val="24"/>
        </w:rPr>
        <w:t>．</w:t>
      </w:r>
      <w:r w:rsidR="007B774C" w:rsidRPr="00A733EC">
        <w:rPr>
          <w:rFonts w:ascii="Times New Roman" w:eastAsia="宋体" w:hAnsi="Times New Roman" w:cs="Times New Roman"/>
          <w:kern w:val="0"/>
          <w:sz w:val="24"/>
          <w:szCs w:val="24"/>
        </w:rPr>
        <w:t>疫情期间</w:t>
      </w:r>
      <w:r w:rsidR="0033409A" w:rsidRPr="00A733EC">
        <w:rPr>
          <w:rFonts w:ascii="Times New Roman" w:eastAsia="宋体" w:hAnsi="Times New Roman" w:cs="Times New Roman"/>
          <w:kern w:val="0"/>
          <w:sz w:val="24"/>
          <w:szCs w:val="24"/>
        </w:rPr>
        <w:t>需要</w:t>
      </w:r>
      <w:r w:rsidR="00362176" w:rsidRPr="00A733EC">
        <w:rPr>
          <w:rFonts w:ascii="Times New Roman" w:eastAsia="宋体" w:hAnsi="Times New Roman" w:cs="Times New Roman"/>
          <w:kern w:val="0"/>
          <w:sz w:val="24"/>
          <w:szCs w:val="24"/>
        </w:rPr>
        <w:t>继续使用</w:t>
      </w:r>
      <w:r w:rsidR="007B774C" w:rsidRPr="00A733EC">
        <w:rPr>
          <w:rFonts w:ascii="Times New Roman" w:eastAsia="宋体" w:hAnsi="Times New Roman" w:cs="Times New Roman"/>
          <w:kern w:val="0"/>
          <w:sz w:val="24"/>
          <w:szCs w:val="24"/>
        </w:rPr>
        <w:t>的实验室，</w:t>
      </w:r>
      <w:r w:rsidR="00362176" w:rsidRPr="00A733EC">
        <w:rPr>
          <w:rFonts w:ascii="Times New Roman" w:eastAsia="宋体" w:hAnsi="Times New Roman" w:cs="Times New Roman"/>
          <w:kern w:val="0"/>
          <w:sz w:val="24"/>
          <w:szCs w:val="24"/>
        </w:rPr>
        <w:t>各系主任</w:t>
      </w:r>
      <w:r w:rsidR="00362176" w:rsidRPr="00A733EC">
        <w:rPr>
          <w:rFonts w:ascii="Times New Roman" w:eastAsia="宋体" w:hAnsi="Times New Roman" w:cs="Times New Roman"/>
          <w:color w:val="434343"/>
          <w:kern w:val="0"/>
          <w:sz w:val="24"/>
          <w:szCs w:val="24"/>
        </w:rPr>
        <w:t>和实验室</w:t>
      </w:r>
      <w:r w:rsidR="007B774C" w:rsidRPr="00A733EC">
        <w:rPr>
          <w:rFonts w:ascii="Times New Roman" w:eastAsia="宋体" w:hAnsi="Times New Roman" w:cs="Times New Roman"/>
          <w:color w:val="434343"/>
          <w:kern w:val="0"/>
          <w:sz w:val="24"/>
          <w:szCs w:val="24"/>
        </w:rPr>
        <w:t>负责人应做好合理规划、有序</w:t>
      </w:r>
      <w:r w:rsidR="00362176" w:rsidRPr="00A733EC">
        <w:rPr>
          <w:rFonts w:ascii="Times New Roman" w:eastAsia="宋体" w:hAnsi="Times New Roman" w:cs="Times New Roman"/>
          <w:color w:val="434343"/>
          <w:kern w:val="0"/>
          <w:sz w:val="24"/>
          <w:szCs w:val="24"/>
        </w:rPr>
        <w:t>使用，避免多人</w:t>
      </w:r>
      <w:r w:rsidR="0033409A" w:rsidRPr="00BF5FED">
        <w:rPr>
          <w:rFonts w:ascii="Times New Roman" w:eastAsia="宋体" w:hAnsi="Times New Roman" w:cs="Times New Roman"/>
          <w:color w:val="000000" w:themeColor="text1"/>
          <w:kern w:val="0"/>
          <w:sz w:val="24"/>
          <w:szCs w:val="24"/>
        </w:rPr>
        <w:t>（不超过</w:t>
      </w:r>
      <w:r w:rsidR="0033409A" w:rsidRPr="00BF5FED">
        <w:rPr>
          <w:rFonts w:ascii="Times New Roman" w:eastAsia="宋体" w:hAnsi="Times New Roman" w:cs="Times New Roman"/>
          <w:color w:val="000000" w:themeColor="text1"/>
          <w:kern w:val="0"/>
          <w:sz w:val="24"/>
          <w:szCs w:val="24"/>
        </w:rPr>
        <w:t>5</w:t>
      </w:r>
      <w:r w:rsidR="0033409A" w:rsidRPr="00BF5FED">
        <w:rPr>
          <w:rFonts w:ascii="Times New Roman" w:eastAsia="宋体" w:hAnsi="Times New Roman" w:cs="Times New Roman"/>
          <w:color w:val="000000" w:themeColor="text1"/>
          <w:kern w:val="0"/>
          <w:sz w:val="24"/>
          <w:szCs w:val="24"/>
        </w:rPr>
        <w:t>人</w:t>
      </w:r>
      <w:r w:rsidR="0033409A" w:rsidRPr="00BF5FED">
        <w:rPr>
          <w:rFonts w:ascii="Times New Roman" w:eastAsia="宋体" w:hAnsi="Times New Roman" w:cs="Times New Roman"/>
          <w:color w:val="000000" w:themeColor="text1"/>
          <w:kern w:val="0"/>
          <w:sz w:val="24"/>
          <w:szCs w:val="24"/>
        </w:rPr>
        <w:t>/</w:t>
      </w:r>
      <w:r w:rsidR="0033409A" w:rsidRPr="00BF5FED">
        <w:rPr>
          <w:rFonts w:ascii="Times New Roman" w:eastAsia="宋体" w:hAnsi="Times New Roman" w:cs="Times New Roman"/>
          <w:color w:val="000000" w:themeColor="text1"/>
          <w:kern w:val="0"/>
          <w:sz w:val="24"/>
          <w:szCs w:val="24"/>
        </w:rPr>
        <w:t>实验室）</w:t>
      </w:r>
      <w:r w:rsidR="0033409A" w:rsidRPr="00A733EC">
        <w:rPr>
          <w:rFonts w:ascii="Times New Roman" w:eastAsia="宋体" w:hAnsi="Times New Roman" w:cs="Times New Roman"/>
          <w:kern w:val="0"/>
          <w:sz w:val="24"/>
          <w:szCs w:val="24"/>
        </w:rPr>
        <w:t>同时</w:t>
      </w:r>
      <w:r w:rsidR="00362176" w:rsidRPr="00A733EC">
        <w:rPr>
          <w:rFonts w:ascii="Times New Roman" w:eastAsia="宋体" w:hAnsi="Times New Roman" w:cs="Times New Roman"/>
          <w:kern w:val="0"/>
          <w:sz w:val="24"/>
          <w:szCs w:val="24"/>
        </w:rPr>
        <w:t>在实验室内聚集。</w:t>
      </w:r>
      <w:r w:rsidR="00CF7191" w:rsidRPr="00A733EC">
        <w:rPr>
          <w:rFonts w:ascii="Times New Roman" w:eastAsia="宋体" w:hAnsi="Times New Roman" w:cs="Times New Roman"/>
          <w:kern w:val="0"/>
          <w:sz w:val="24"/>
          <w:szCs w:val="24"/>
        </w:rPr>
        <w:t>因居家观察或隔离不能到位的实验室负责人，须指定其他人员替补，更换的人员须及时向学院</w:t>
      </w:r>
      <w:r w:rsidR="00CF7191" w:rsidRPr="00A733EC">
        <w:rPr>
          <w:rFonts w:ascii="Times New Roman" w:eastAsia="宋体" w:hAnsi="Times New Roman" w:cs="Times New Roman"/>
          <w:kern w:val="0"/>
          <w:sz w:val="24"/>
          <w:szCs w:val="24"/>
        </w:rPr>
        <w:lastRenderedPageBreak/>
        <w:t>报备。</w:t>
      </w:r>
      <w:r w:rsidR="00362176" w:rsidRPr="00A733EC">
        <w:rPr>
          <w:rFonts w:ascii="Times New Roman" w:eastAsia="宋体" w:hAnsi="Times New Roman" w:cs="Times New Roman"/>
          <w:kern w:val="0"/>
          <w:sz w:val="24"/>
          <w:szCs w:val="24"/>
        </w:rPr>
        <w:t>实验过程中</w:t>
      </w:r>
      <w:r w:rsidR="0033409A" w:rsidRPr="00A733EC">
        <w:rPr>
          <w:rFonts w:ascii="Times New Roman" w:eastAsia="宋体" w:hAnsi="Times New Roman" w:cs="Times New Roman"/>
          <w:kern w:val="0"/>
          <w:sz w:val="24"/>
          <w:szCs w:val="24"/>
        </w:rPr>
        <w:t>需保持室内通风良好</w:t>
      </w:r>
      <w:r w:rsidR="00362176" w:rsidRPr="00A733EC">
        <w:rPr>
          <w:rFonts w:ascii="Times New Roman" w:eastAsia="宋体" w:hAnsi="Times New Roman" w:cs="Times New Roman"/>
          <w:kern w:val="0"/>
          <w:sz w:val="24"/>
          <w:szCs w:val="24"/>
        </w:rPr>
        <w:t>，</w:t>
      </w:r>
      <w:r w:rsidR="0033409A" w:rsidRPr="00A733EC">
        <w:rPr>
          <w:rFonts w:ascii="Times New Roman" w:eastAsia="宋体" w:hAnsi="Times New Roman" w:cs="Times New Roman"/>
          <w:kern w:val="0"/>
          <w:sz w:val="24"/>
          <w:szCs w:val="24"/>
        </w:rPr>
        <w:t>并</w:t>
      </w:r>
      <w:r w:rsidR="00362176" w:rsidRPr="00A733EC">
        <w:rPr>
          <w:rFonts w:ascii="Times New Roman" w:eastAsia="宋体" w:hAnsi="Times New Roman" w:cs="Times New Roman"/>
          <w:kern w:val="0"/>
          <w:sz w:val="24"/>
          <w:szCs w:val="24"/>
        </w:rPr>
        <w:t>应</w:t>
      </w:r>
      <w:r w:rsidR="0033409A" w:rsidRPr="00A733EC">
        <w:rPr>
          <w:rFonts w:ascii="Times New Roman" w:eastAsia="宋体" w:hAnsi="Times New Roman" w:cs="Times New Roman"/>
          <w:kern w:val="0"/>
          <w:sz w:val="24"/>
          <w:szCs w:val="24"/>
        </w:rPr>
        <w:t>切实</w:t>
      </w:r>
      <w:r w:rsidR="00362176" w:rsidRPr="00A733EC">
        <w:rPr>
          <w:rFonts w:ascii="Times New Roman" w:eastAsia="宋体" w:hAnsi="Times New Roman" w:cs="Times New Roman"/>
          <w:kern w:val="0"/>
          <w:sz w:val="24"/>
          <w:szCs w:val="24"/>
        </w:rPr>
        <w:t>做好</w:t>
      </w:r>
      <w:r w:rsidR="0033409A" w:rsidRPr="00A733EC">
        <w:rPr>
          <w:rFonts w:ascii="Times New Roman" w:eastAsia="宋体" w:hAnsi="Times New Roman" w:cs="Times New Roman"/>
          <w:kern w:val="0"/>
          <w:sz w:val="24"/>
          <w:szCs w:val="24"/>
        </w:rPr>
        <w:t>个人防护、以及实验场地和仪器设备</w:t>
      </w:r>
      <w:r w:rsidR="00362176" w:rsidRPr="00A733EC">
        <w:rPr>
          <w:rFonts w:ascii="Times New Roman" w:eastAsia="宋体" w:hAnsi="Times New Roman" w:cs="Times New Roman"/>
          <w:kern w:val="0"/>
          <w:sz w:val="24"/>
          <w:szCs w:val="24"/>
        </w:rPr>
        <w:t>消毒。</w:t>
      </w:r>
      <w:r w:rsidR="00A22295" w:rsidRPr="00A733EC">
        <w:rPr>
          <w:rFonts w:ascii="Times New Roman" w:eastAsia="宋体" w:hAnsi="Times New Roman" w:cs="Times New Roman"/>
          <w:color w:val="434343"/>
          <w:kern w:val="0"/>
          <w:sz w:val="24"/>
          <w:szCs w:val="24"/>
        </w:rPr>
        <w:t xml:space="preserve"> </w:t>
      </w:r>
    </w:p>
    <w:p w14:paraId="1704D54C" w14:textId="16671BE1" w:rsidR="007B774C" w:rsidRPr="00A733EC" w:rsidRDefault="000838F5"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3</w:t>
      </w:r>
      <w:r w:rsidR="00CF7191" w:rsidRPr="00A733EC">
        <w:rPr>
          <w:rFonts w:ascii="Times New Roman" w:eastAsia="宋体" w:hAnsi="Times New Roman" w:cs="Times New Roman"/>
          <w:color w:val="434343"/>
          <w:kern w:val="0"/>
          <w:sz w:val="24"/>
          <w:szCs w:val="24"/>
        </w:rPr>
        <w:t>．</w:t>
      </w:r>
      <w:r w:rsidR="00694C0F" w:rsidRPr="00A733EC">
        <w:rPr>
          <w:rFonts w:ascii="Times New Roman" w:eastAsia="宋体" w:hAnsi="Times New Roman" w:cs="Times New Roman"/>
          <w:color w:val="434343"/>
          <w:kern w:val="0"/>
          <w:sz w:val="24"/>
          <w:szCs w:val="24"/>
        </w:rPr>
        <w:t>各实验室由实验室负责人</w:t>
      </w:r>
      <w:r w:rsidR="00EB6D1D" w:rsidRPr="00A733EC">
        <w:rPr>
          <w:rFonts w:ascii="Times New Roman" w:eastAsia="宋体" w:hAnsi="Times New Roman" w:cs="Times New Roman"/>
          <w:color w:val="434343"/>
          <w:kern w:val="0"/>
          <w:sz w:val="24"/>
          <w:szCs w:val="24"/>
        </w:rPr>
        <w:t>（或实验</w:t>
      </w:r>
      <w:r w:rsidR="00947171">
        <w:rPr>
          <w:rFonts w:ascii="Times New Roman" w:eastAsia="宋体" w:hAnsi="Times New Roman" w:cs="Times New Roman" w:hint="eastAsia"/>
          <w:color w:val="434343"/>
          <w:kern w:val="0"/>
          <w:sz w:val="24"/>
          <w:szCs w:val="24"/>
        </w:rPr>
        <w:t>室</w:t>
      </w:r>
      <w:r w:rsidR="00EB6D1D" w:rsidRPr="00A733EC">
        <w:rPr>
          <w:rFonts w:ascii="Times New Roman" w:eastAsia="宋体" w:hAnsi="Times New Roman" w:cs="Times New Roman"/>
          <w:color w:val="434343"/>
          <w:kern w:val="0"/>
          <w:sz w:val="24"/>
          <w:szCs w:val="24"/>
        </w:rPr>
        <w:t>负责人指定人员）</w:t>
      </w:r>
      <w:r w:rsidR="00694C0F" w:rsidRPr="00A733EC">
        <w:rPr>
          <w:rFonts w:ascii="Times New Roman" w:eastAsia="宋体" w:hAnsi="Times New Roman" w:cs="Times New Roman"/>
          <w:color w:val="434343"/>
          <w:kern w:val="0"/>
          <w:sz w:val="24"/>
          <w:szCs w:val="24"/>
        </w:rPr>
        <w:t>打印实验人员健康登记表（附件</w:t>
      </w:r>
      <w:r w:rsidR="0002740C" w:rsidRPr="00A733EC">
        <w:rPr>
          <w:rFonts w:ascii="Times New Roman" w:eastAsia="宋体" w:hAnsi="Times New Roman" w:cs="Times New Roman"/>
          <w:color w:val="434343"/>
          <w:kern w:val="0"/>
          <w:sz w:val="24"/>
          <w:szCs w:val="24"/>
        </w:rPr>
        <w:t>3</w:t>
      </w:r>
      <w:r w:rsidR="00694C0F" w:rsidRPr="00A733EC">
        <w:rPr>
          <w:rFonts w:ascii="Times New Roman" w:eastAsia="宋体" w:hAnsi="Times New Roman" w:cs="Times New Roman"/>
          <w:color w:val="434343"/>
          <w:kern w:val="0"/>
          <w:sz w:val="24"/>
          <w:szCs w:val="24"/>
        </w:rPr>
        <w:t>），张贴在实验室门上，</w:t>
      </w:r>
      <w:r w:rsidR="00A22295" w:rsidRPr="00A733EC">
        <w:rPr>
          <w:rFonts w:ascii="Times New Roman" w:eastAsia="宋体" w:hAnsi="Times New Roman" w:cs="Times New Roman"/>
          <w:color w:val="434343"/>
          <w:kern w:val="0"/>
          <w:sz w:val="24"/>
          <w:szCs w:val="24"/>
        </w:rPr>
        <w:t>所有</w:t>
      </w:r>
      <w:r w:rsidR="00362176" w:rsidRPr="00A733EC">
        <w:rPr>
          <w:rFonts w:ascii="Times New Roman" w:eastAsia="宋体" w:hAnsi="Times New Roman" w:cs="Times New Roman"/>
          <w:color w:val="434343"/>
          <w:kern w:val="0"/>
          <w:sz w:val="24"/>
          <w:szCs w:val="24"/>
        </w:rPr>
        <w:t>进入实验室的人员，</w:t>
      </w:r>
      <w:r w:rsidR="00CA1B7E" w:rsidRPr="00A733EC">
        <w:rPr>
          <w:rFonts w:ascii="Times New Roman" w:eastAsia="宋体" w:hAnsi="Times New Roman" w:cs="Times New Roman"/>
          <w:color w:val="434343"/>
          <w:kern w:val="0"/>
          <w:sz w:val="24"/>
          <w:szCs w:val="24"/>
        </w:rPr>
        <w:t>每天</w:t>
      </w:r>
      <w:r w:rsidR="00362176" w:rsidRPr="00A733EC">
        <w:rPr>
          <w:rFonts w:ascii="Times New Roman" w:eastAsia="宋体" w:hAnsi="Times New Roman" w:cs="Times New Roman"/>
          <w:color w:val="434343"/>
          <w:kern w:val="0"/>
          <w:sz w:val="24"/>
          <w:szCs w:val="24"/>
        </w:rPr>
        <w:t>必须进行体温监测和身体状况登记，并严格做好个人防护。</w:t>
      </w:r>
      <w:r w:rsidR="00CF7191" w:rsidRPr="00A733EC">
        <w:rPr>
          <w:rFonts w:ascii="Times New Roman" w:eastAsia="宋体" w:hAnsi="Times New Roman" w:cs="Times New Roman"/>
          <w:kern w:val="0"/>
          <w:sz w:val="24"/>
          <w:szCs w:val="24"/>
        </w:rPr>
        <w:t>若出现身体不适，特别是出现咳嗽、发烧、腹泻等疑似新</w:t>
      </w:r>
      <w:bookmarkStart w:id="0" w:name="_GoBack"/>
      <w:bookmarkEnd w:id="0"/>
      <w:r w:rsidR="00CF7191" w:rsidRPr="00A733EC">
        <w:rPr>
          <w:rFonts w:ascii="Times New Roman" w:eastAsia="宋体" w:hAnsi="Times New Roman" w:cs="Times New Roman"/>
          <w:kern w:val="0"/>
          <w:sz w:val="24"/>
          <w:szCs w:val="24"/>
        </w:rPr>
        <w:t>冠肺炎病症，必须立即终止实验到医院就医，并及时上报学院。</w:t>
      </w:r>
      <w:r w:rsidR="00A22295" w:rsidRPr="00A733EC">
        <w:rPr>
          <w:rFonts w:ascii="Times New Roman" w:eastAsia="宋体" w:hAnsi="Times New Roman" w:cs="Times New Roman"/>
          <w:color w:val="434343"/>
          <w:kern w:val="0"/>
          <w:sz w:val="24"/>
          <w:szCs w:val="24"/>
        </w:rPr>
        <w:t>健康登记表由何玉慧老师负责抽查</w:t>
      </w:r>
      <w:r w:rsidR="00D87353" w:rsidRPr="00A733EC">
        <w:rPr>
          <w:rFonts w:ascii="Times New Roman" w:eastAsia="宋体" w:hAnsi="Times New Roman" w:cs="Times New Roman"/>
          <w:color w:val="434343"/>
          <w:kern w:val="0"/>
          <w:sz w:val="24"/>
          <w:szCs w:val="24"/>
        </w:rPr>
        <w:t>和存档</w:t>
      </w:r>
      <w:r w:rsidR="00A22295" w:rsidRPr="00A733EC">
        <w:rPr>
          <w:rFonts w:ascii="Times New Roman" w:eastAsia="宋体" w:hAnsi="Times New Roman" w:cs="Times New Roman"/>
          <w:color w:val="434343"/>
          <w:kern w:val="0"/>
          <w:sz w:val="24"/>
          <w:szCs w:val="24"/>
        </w:rPr>
        <w:t>，发现未按规定登记的人员，立即停用实验室，并报学院处理。</w:t>
      </w:r>
    </w:p>
    <w:p w14:paraId="2F778FB0" w14:textId="77777777" w:rsidR="00A22295" w:rsidRPr="00A733EC" w:rsidRDefault="00D913C4" w:rsidP="00A733EC">
      <w:pPr>
        <w:pStyle w:val="a5"/>
        <w:widowControl/>
        <w:numPr>
          <w:ilvl w:val="0"/>
          <w:numId w:val="2"/>
        </w:numPr>
        <w:shd w:val="clear" w:color="auto" w:fill="F5F6EE"/>
        <w:spacing w:beforeLines="50" w:before="156" w:line="360" w:lineRule="auto"/>
        <w:ind w:firstLineChars="0"/>
        <w:jc w:val="left"/>
        <w:rPr>
          <w:rFonts w:ascii="Times New Roman" w:hAnsi="Times New Roman" w:cs="Times New Roman"/>
          <w:b/>
          <w:bCs/>
          <w:color w:val="000000"/>
          <w:sz w:val="24"/>
          <w:szCs w:val="24"/>
          <w:bdr w:val="none" w:sz="0" w:space="0" w:color="auto" w:frame="1"/>
        </w:rPr>
      </w:pPr>
      <w:r w:rsidRPr="00A733EC">
        <w:rPr>
          <w:rFonts w:ascii="Times New Roman" w:hAnsi="Times New Roman" w:cs="Times New Roman"/>
          <w:b/>
          <w:bCs/>
          <w:color w:val="000000"/>
          <w:sz w:val="24"/>
          <w:szCs w:val="24"/>
          <w:bdr w:val="none" w:sz="0" w:space="0" w:color="auto" w:frame="1"/>
        </w:rPr>
        <w:t>强</w:t>
      </w:r>
      <w:r w:rsidR="00A22295" w:rsidRPr="00A733EC">
        <w:rPr>
          <w:rFonts w:ascii="Times New Roman" w:hAnsi="Times New Roman" w:cs="Times New Roman"/>
          <w:b/>
          <w:bCs/>
          <w:color w:val="000000"/>
          <w:sz w:val="24"/>
          <w:szCs w:val="24"/>
          <w:bdr w:val="none" w:sz="0" w:space="0" w:color="auto" w:frame="1"/>
        </w:rPr>
        <w:t>化</w:t>
      </w:r>
      <w:r w:rsidR="0033409A" w:rsidRPr="00A733EC">
        <w:rPr>
          <w:rFonts w:ascii="Times New Roman" w:hAnsi="Times New Roman" w:cs="Times New Roman"/>
          <w:b/>
          <w:bCs/>
          <w:color w:val="000000"/>
          <w:sz w:val="24"/>
          <w:szCs w:val="24"/>
          <w:bdr w:val="none" w:sz="0" w:space="0" w:color="auto" w:frame="1"/>
        </w:rPr>
        <w:t>实验室安全管理</w:t>
      </w:r>
    </w:p>
    <w:p w14:paraId="18D02CEE" w14:textId="0F57F633" w:rsidR="00D913C4" w:rsidRPr="00A733EC" w:rsidRDefault="000838F5"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1</w:t>
      </w:r>
      <w:r w:rsidR="00CF7191" w:rsidRPr="00A733EC">
        <w:rPr>
          <w:rFonts w:ascii="Times New Roman" w:eastAsia="宋体" w:hAnsi="Times New Roman" w:cs="Times New Roman"/>
          <w:color w:val="434343"/>
          <w:kern w:val="0"/>
          <w:sz w:val="24"/>
          <w:szCs w:val="24"/>
        </w:rPr>
        <w:t>．</w:t>
      </w:r>
      <w:r w:rsidR="00766E88" w:rsidRPr="00A733EC">
        <w:rPr>
          <w:rFonts w:ascii="Times New Roman" w:eastAsia="宋体" w:hAnsi="Times New Roman" w:cs="Times New Roman"/>
          <w:color w:val="434343"/>
          <w:kern w:val="0"/>
          <w:sz w:val="24"/>
          <w:szCs w:val="24"/>
        </w:rPr>
        <w:t>各系、实验中心</w:t>
      </w:r>
      <w:r w:rsidR="00D913C4" w:rsidRPr="00A733EC">
        <w:rPr>
          <w:rFonts w:ascii="Times New Roman" w:eastAsia="宋体" w:hAnsi="Times New Roman" w:cs="Times New Roman"/>
          <w:color w:val="434343"/>
          <w:kern w:val="0"/>
          <w:sz w:val="24"/>
          <w:szCs w:val="24"/>
        </w:rPr>
        <w:t>应强化疫情期间实验室的安全防控工作，明晰责任，加强实验室危险化学品、压力容器、实验用动物和病原微生物等安全管理</w:t>
      </w:r>
      <w:r w:rsidR="00CF7191" w:rsidRPr="00A733EC">
        <w:rPr>
          <w:rFonts w:ascii="Times New Roman" w:eastAsia="宋体" w:hAnsi="Times New Roman" w:cs="Times New Roman"/>
          <w:color w:val="434343"/>
          <w:kern w:val="0"/>
          <w:sz w:val="24"/>
          <w:szCs w:val="24"/>
        </w:rPr>
        <w:t>，切实做好实验室安全巡查工作</w:t>
      </w:r>
      <w:r w:rsidR="0033409A" w:rsidRPr="00A733EC">
        <w:rPr>
          <w:rFonts w:ascii="Times New Roman" w:eastAsia="宋体" w:hAnsi="Times New Roman" w:cs="Times New Roman"/>
          <w:color w:val="434343"/>
          <w:kern w:val="0"/>
          <w:sz w:val="24"/>
          <w:szCs w:val="24"/>
        </w:rPr>
        <w:t>；</w:t>
      </w:r>
    </w:p>
    <w:p w14:paraId="21CCE7CE" w14:textId="01D0A6CA" w:rsidR="00CF7191" w:rsidRPr="00A733EC" w:rsidRDefault="00CF7191"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 xml:space="preserve">2. </w:t>
      </w:r>
      <w:r w:rsidRPr="00A733EC">
        <w:rPr>
          <w:rFonts w:ascii="Times New Roman" w:eastAsia="宋体" w:hAnsi="Times New Roman" w:cs="Times New Roman"/>
          <w:color w:val="434343"/>
          <w:kern w:val="0"/>
          <w:sz w:val="24"/>
          <w:szCs w:val="24"/>
        </w:rPr>
        <w:t>科学规范使用防护用品和消毒喷剂，防止不当掺杂及剂量浓度超标产生爆炸火灾或气体中毒等事故。尤其须注意低熔点易燃易爆溶剂，例如消毒酒精，使用不当容易产生闪爆。</w:t>
      </w:r>
    </w:p>
    <w:p w14:paraId="2A5C73E7" w14:textId="3C03311D" w:rsidR="00241B7B" w:rsidRPr="00A733EC" w:rsidRDefault="00CF7191"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3</w:t>
      </w:r>
      <w:r w:rsidRPr="00A733EC">
        <w:rPr>
          <w:rFonts w:ascii="Times New Roman" w:eastAsia="宋体" w:hAnsi="Times New Roman" w:cs="Times New Roman"/>
          <w:color w:val="434343"/>
          <w:kern w:val="0"/>
          <w:sz w:val="24"/>
          <w:szCs w:val="24"/>
        </w:rPr>
        <w:t>．</w:t>
      </w:r>
      <w:r w:rsidR="002E46F7" w:rsidRPr="00A733EC">
        <w:rPr>
          <w:rFonts w:ascii="Times New Roman" w:eastAsia="宋体" w:hAnsi="Times New Roman" w:cs="Times New Roman"/>
          <w:color w:val="434343"/>
          <w:kern w:val="0"/>
          <w:sz w:val="24"/>
          <w:szCs w:val="24"/>
        </w:rPr>
        <w:t>涉及新型冠状病毒研究与攻关的实验，必须经学校疫情防控工作领导小组审批同意后方可开展。</w:t>
      </w:r>
    </w:p>
    <w:p w14:paraId="617FFB07" w14:textId="77777777" w:rsidR="00A733EC" w:rsidRPr="00A733EC" w:rsidRDefault="00A733EC"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p>
    <w:p w14:paraId="3E06130C" w14:textId="05CE1F0D" w:rsidR="00241B7B" w:rsidRPr="00A733EC" w:rsidRDefault="00241B7B"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本办法自公布之日即开始实施。</w:t>
      </w:r>
    </w:p>
    <w:p w14:paraId="4F89F197" w14:textId="77777777" w:rsidR="00A733EC" w:rsidRPr="00A733EC" w:rsidRDefault="00A733EC"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p>
    <w:p w14:paraId="0A1597FE" w14:textId="7480BF43" w:rsidR="00241B7B" w:rsidRPr="00A733EC" w:rsidRDefault="00241B7B"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 xml:space="preserve">                           </w:t>
      </w:r>
      <w:r w:rsidR="00CF7191" w:rsidRPr="00A733EC">
        <w:rPr>
          <w:rFonts w:ascii="Times New Roman" w:eastAsia="宋体" w:hAnsi="Times New Roman" w:cs="Times New Roman"/>
          <w:color w:val="434343"/>
          <w:kern w:val="0"/>
          <w:sz w:val="24"/>
          <w:szCs w:val="24"/>
        </w:rPr>
        <w:t xml:space="preserve">          </w:t>
      </w:r>
      <w:r w:rsidRPr="00A733EC">
        <w:rPr>
          <w:rFonts w:ascii="Times New Roman" w:eastAsia="宋体" w:hAnsi="Times New Roman" w:cs="Times New Roman"/>
          <w:color w:val="434343"/>
          <w:kern w:val="0"/>
          <w:sz w:val="24"/>
          <w:szCs w:val="24"/>
        </w:rPr>
        <w:t xml:space="preserve">       </w:t>
      </w:r>
      <w:r w:rsidRPr="00A733EC">
        <w:rPr>
          <w:rFonts w:ascii="Times New Roman" w:eastAsia="宋体" w:hAnsi="Times New Roman" w:cs="Times New Roman"/>
          <w:color w:val="434343"/>
          <w:kern w:val="0"/>
          <w:sz w:val="24"/>
          <w:szCs w:val="24"/>
        </w:rPr>
        <w:t>海洋学院</w:t>
      </w:r>
    </w:p>
    <w:p w14:paraId="7EDEF2DE" w14:textId="7A060CB6" w:rsidR="00241B7B" w:rsidRPr="00A733EC" w:rsidRDefault="00241B7B"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 xml:space="preserve">                             </w:t>
      </w:r>
      <w:r w:rsidR="00CF7191" w:rsidRPr="00A733EC">
        <w:rPr>
          <w:rFonts w:ascii="Times New Roman" w:eastAsia="宋体" w:hAnsi="Times New Roman" w:cs="Times New Roman"/>
          <w:color w:val="434343"/>
          <w:kern w:val="0"/>
          <w:sz w:val="24"/>
          <w:szCs w:val="24"/>
        </w:rPr>
        <w:t xml:space="preserve">         </w:t>
      </w:r>
      <w:r w:rsidRPr="00A733EC">
        <w:rPr>
          <w:rFonts w:ascii="Times New Roman" w:eastAsia="宋体" w:hAnsi="Times New Roman" w:cs="Times New Roman"/>
          <w:color w:val="434343"/>
          <w:kern w:val="0"/>
          <w:sz w:val="24"/>
          <w:szCs w:val="24"/>
        </w:rPr>
        <w:t xml:space="preserve">  2020</w:t>
      </w:r>
      <w:r w:rsidRPr="00A733EC">
        <w:rPr>
          <w:rFonts w:ascii="Times New Roman" w:eastAsia="宋体" w:hAnsi="Times New Roman" w:cs="Times New Roman"/>
          <w:color w:val="434343"/>
          <w:kern w:val="0"/>
          <w:sz w:val="24"/>
          <w:szCs w:val="24"/>
        </w:rPr>
        <w:t>年</w:t>
      </w:r>
      <w:r w:rsidRPr="00A733EC">
        <w:rPr>
          <w:rFonts w:ascii="Times New Roman" w:eastAsia="宋体" w:hAnsi="Times New Roman" w:cs="Times New Roman"/>
          <w:color w:val="434343"/>
          <w:kern w:val="0"/>
          <w:sz w:val="24"/>
          <w:szCs w:val="24"/>
        </w:rPr>
        <w:t>2</w:t>
      </w:r>
      <w:r w:rsidRPr="00A733EC">
        <w:rPr>
          <w:rFonts w:ascii="Times New Roman" w:eastAsia="宋体" w:hAnsi="Times New Roman" w:cs="Times New Roman"/>
          <w:color w:val="434343"/>
          <w:kern w:val="0"/>
          <w:sz w:val="24"/>
          <w:szCs w:val="24"/>
        </w:rPr>
        <w:t>月</w:t>
      </w:r>
      <w:r w:rsidRPr="00A733EC">
        <w:rPr>
          <w:rFonts w:ascii="Times New Roman" w:eastAsia="宋体" w:hAnsi="Times New Roman" w:cs="Times New Roman"/>
          <w:color w:val="434343"/>
          <w:kern w:val="0"/>
          <w:sz w:val="24"/>
          <w:szCs w:val="24"/>
        </w:rPr>
        <w:t>22</w:t>
      </w:r>
      <w:r w:rsidRPr="00A733EC">
        <w:rPr>
          <w:rFonts w:ascii="Times New Roman" w:eastAsia="宋体" w:hAnsi="Times New Roman" w:cs="Times New Roman"/>
          <w:color w:val="434343"/>
          <w:kern w:val="0"/>
          <w:sz w:val="24"/>
          <w:szCs w:val="24"/>
        </w:rPr>
        <w:t>日</w:t>
      </w:r>
    </w:p>
    <w:p w14:paraId="5522A0AC" w14:textId="77777777" w:rsidR="00A733EC" w:rsidRPr="00A733EC" w:rsidRDefault="00A733EC" w:rsidP="00A733EC">
      <w:pPr>
        <w:widowControl/>
        <w:shd w:val="clear" w:color="auto" w:fill="F5F6EE"/>
        <w:spacing w:line="360" w:lineRule="auto"/>
        <w:ind w:firstLineChars="200" w:firstLine="480"/>
        <w:jc w:val="left"/>
        <w:rPr>
          <w:rFonts w:ascii="Times New Roman" w:eastAsia="宋体" w:hAnsi="Times New Roman" w:cs="Times New Roman"/>
          <w:color w:val="434343"/>
          <w:kern w:val="0"/>
          <w:sz w:val="24"/>
          <w:szCs w:val="24"/>
        </w:rPr>
      </w:pPr>
    </w:p>
    <w:p w14:paraId="4A181F57" w14:textId="77777777" w:rsidR="002E46F7" w:rsidRPr="00A733EC" w:rsidRDefault="002E46F7" w:rsidP="00CE418E">
      <w:pPr>
        <w:widowControl/>
        <w:shd w:val="clear" w:color="auto" w:fill="F5F6EE"/>
        <w:spacing w:line="480" w:lineRule="atLeast"/>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疫情防控期间，各实验室如有需要或帮助，请及时联系</w:t>
      </w:r>
      <w:r w:rsidR="0002746A" w:rsidRPr="00A733EC">
        <w:rPr>
          <w:rFonts w:ascii="Times New Roman" w:eastAsia="宋体" w:hAnsi="Times New Roman" w:cs="Times New Roman"/>
          <w:color w:val="434343"/>
          <w:kern w:val="0"/>
          <w:sz w:val="24"/>
          <w:szCs w:val="24"/>
        </w:rPr>
        <w:t>学院</w:t>
      </w:r>
      <w:r w:rsidRPr="00A733EC">
        <w:rPr>
          <w:rFonts w:ascii="Times New Roman" w:eastAsia="宋体" w:hAnsi="Times New Roman" w:cs="Times New Roman"/>
          <w:color w:val="434343"/>
          <w:kern w:val="0"/>
          <w:sz w:val="24"/>
          <w:szCs w:val="24"/>
        </w:rPr>
        <w:t>实验</w:t>
      </w:r>
      <w:r w:rsidR="0002746A" w:rsidRPr="00A733EC">
        <w:rPr>
          <w:rFonts w:ascii="Times New Roman" w:eastAsia="宋体" w:hAnsi="Times New Roman" w:cs="Times New Roman"/>
          <w:color w:val="434343"/>
          <w:kern w:val="0"/>
          <w:sz w:val="24"/>
          <w:szCs w:val="24"/>
        </w:rPr>
        <w:t>中心</w:t>
      </w:r>
      <w:r w:rsidRPr="00A733EC">
        <w:rPr>
          <w:rFonts w:ascii="Times New Roman" w:eastAsia="宋体" w:hAnsi="Times New Roman" w:cs="Times New Roman"/>
          <w:color w:val="434343"/>
          <w:kern w:val="0"/>
          <w:sz w:val="24"/>
          <w:szCs w:val="24"/>
        </w:rPr>
        <w:t>。</w:t>
      </w:r>
    </w:p>
    <w:p w14:paraId="1A772DA4" w14:textId="77777777" w:rsidR="0002746A" w:rsidRPr="00A733EC" w:rsidRDefault="0002746A" w:rsidP="00CE418E">
      <w:pPr>
        <w:widowControl/>
        <w:shd w:val="clear" w:color="auto" w:fill="F5F6EE"/>
        <w:spacing w:line="480" w:lineRule="atLeast"/>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联</w:t>
      </w:r>
      <w:r w:rsidR="0033409A" w:rsidRPr="00A733EC">
        <w:rPr>
          <w:rFonts w:ascii="Times New Roman" w:eastAsia="宋体" w:hAnsi="Times New Roman" w:cs="Times New Roman"/>
          <w:color w:val="434343"/>
          <w:kern w:val="0"/>
          <w:sz w:val="24"/>
          <w:szCs w:val="24"/>
        </w:rPr>
        <w:t xml:space="preserve"> </w:t>
      </w:r>
      <w:r w:rsidRPr="00A733EC">
        <w:rPr>
          <w:rFonts w:ascii="Times New Roman" w:eastAsia="宋体" w:hAnsi="Times New Roman" w:cs="Times New Roman"/>
          <w:color w:val="434343"/>
          <w:kern w:val="0"/>
          <w:sz w:val="24"/>
          <w:szCs w:val="24"/>
        </w:rPr>
        <w:t>系</w:t>
      </w:r>
      <w:r w:rsidR="0033409A" w:rsidRPr="00A733EC">
        <w:rPr>
          <w:rFonts w:ascii="Times New Roman" w:eastAsia="宋体" w:hAnsi="Times New Roman" w:cs="Times New Roman"/>
          <w:color w:val="434343"/>
          <w:kern w:val="0"/>
          <w:sz w:val="24"/>
          <w:szCs w:val="24"/>
        </w:rPr>
        <w:t xml:space="preserve"> </w:t>
      </w:r>
      <w:r w:rsidRPr="00A733EC">
        <w:rPr>
          <w:rFonts w:ascii="Times New Roman" w:eastAsia="宋体" w:hAnsi="Times New Roman" w:cs="Times New Roman"/>
          <w:color w:val="434343"/>
          <w:kern w:val="0"/>
          <w:sz w:val="24"/>
          <w:szCs w:val="24"/>
        </w:rPr>
        <w:t>人：孙际佳</w:t>
      </w:r>
      <w:r w:rsidR="002E46F7" w:rsidRPr="00A733EC">
        <w:rPr>
          <w:rFonts w:ascii="Times New Roman" w:eastAsia="宋体" w:hAnsi="Times New Roman" w:cs="Times New Roman"/>
          <w:color w:val="434343"/>
          <w:kern w:val="0"/>
          <w:sz w:val="24"/>
          <w:szCs w:val="24"/>
        </w:rPr>
        <w:t xml:space="preserve">   </w:t>
      </w:r>
    </w:p>
    <w:p w14:paraId="691EA8AB" w14:textId="77777777" w:rsidR="00C73ACF" w:rsidRPr="00A733EC" w:rsidRDefault="002E46F7" w:rsidP="00241B7B">
      <w:pPr>
        <w:widowControl/>
        <w:shd w:val="clear" w:color="auto" w:fill="F5F6EE"/>
        <w:spacing w:line="480" w:lineRule="atLeast"/>
        <w:ind w:firstLineChars="200" w:firstLine="480"/>
        <w:jc w:val="left"/>
        <w:rPr>
          <w:rFonts w:ascii="Times New Roman" w:eastAsia="宋体" w:hAnsi="Times New Roman" w:cs="Times New Roman"/>
          <w:color w:val="434343"/>
          <w:kern w:val="0"/>
          <w:sz w:val="24"/>
          <w:szCs w:val="24"/>
        </w:rPr>
      </w:pPr>
      <w:r w:rsidRPr="00A733EC">
        <w:rPr>
          <w:rFonts w:ascii="Times New Roman" w:eastAsia="宋体" w:hAnsi="Times New Roman" w:cs="Times New Roman"/>
          <w:color w:val="434343"/>
          <w:kern w:val="0"/>
          <w:sz w:val="24"/>
          <w:szCs w:val="24"/>
        </w:rPr>
        <w:t>联系电话：</w:t>
      </w:r>
      <w:r w:rsidRPr="00A733EC">
        <w:rPr>
          <w:rFonts w:ascii="Times New Roman" w:eastAsia="宋体" w:hAnsi="Times New Roman" w:cs="Times New Roman"/>
          <w:color w:val="434343"/>
          <w:kern w:val="0"/>
          <w:sz w:val="24"/>
          <w:szCs w:val="24"/>
        </w:rPr>
        <w:t>13</w:t>
      </w:r>
      <w:r w:rsidR="0002746A" w:rsidRPr="00A733EC">
        <w:rPr>
          <w:rFonts w:ascii="Times New Roman" w:eastAsia="宋体" w:hAnsi="Times New Roman" w:cs="Times New Roman"/>
          <w:color w:val="434343"/>
          <w:kern w:val="0"/>
          <w:sz w:val="24"/>
          <w:szCs w:val="24"/>
        </w:rPr>
        <w:t>600080836</w:t>
      </w:r>
    </w:p>
    <w:p w14:paraId="6B745B5F" w14:textId="2C7AB862" w:rsidR="00C73ACF" w:rsidRPr="00A733EC" w:rsidRDefault="00C73ACF" w:rsidP="00997D09">
      <w:pPr>
        <w:widowControl/>
        <w:shd w:val="clear" w:color="auto" w:fill="F5F6EE"/>
        <w:spacing w:line="480" w:lineRule="atLeast"/>
        <w:jc w:val="left"/>
        <w:rPr>
          <w:rFonts w:ascii="Times New Roman" w:eastAsia="宋体" w:hAnsi="Times New Roman" w:cs="Times New Roman"/>
          <w:color w:val="434343"/>
          <w:kern w:val="0"/>
          <w:szCs w:val="21"/>
        </w:rPr>
      </w:pPr>
    </w:p>
    <w:p w14:paraId="7B004F88" w14:textId="77777777" w:rsidR="00A733EC" w:rsidRPr="00A733EC" w:rsidRDefault="00A733EC" w:rsidP="00997D09">
      <w:pPr>
        <w:widowControl/>
        <w:shd w:val="clear" w:color="auto" w:fill="F5F6EE"/>
        <w:spacing w:line="480" w:lineRule="atLeast"/>
        <w:jc w:val="left"/>
        <w:rPr>
          <w:rFonts w:ascii="Times New Roman" w:eastAsia="宋体" w:hAnsi="Times New Roman" w:cs="Times New Roman"/>
          <w:color w:val="434343"/>
          <w:kern w:val="0"/>
          <w:szCs w:val="21"/>
        </w:rPr>
      </w:pPr>
    </w:p>
    <w:p w14:paraId="29F2780E" w14:textId="77777777" w:rsidR="00C73ACF" w:rsidRDefault="00C73ACF" w:rsidP="00997D09">
      <w:pPr>
        <w:widowControl/>
        <w:shd w:val="clear" w:color="auto" w:fill="F5F6EE"/>
        <w:spacing w:line="480" w:lineRule="atLeast"/>
        <w:jc w:val="left"/>
        <w:rPr>
          <w:rFonts w:ascii="微软雅黑" w:eastAsia="宋体" w:hAnsi="微软雅黑" w:cs="宋体"/>
          <w:color w:val="434343"/>
          <w:kern w:val="0"/>
          <w:szCs w:val="21"/>
        </w:rPr>
      </w:pPr>
    </w:p>
    <w:p w14:paraId="55F4860E" w14:textId="77777777" w:rsidR="002E46F7" w:rsidRPr="00997D09" w:rsidRDefault="00E14B42" w:rsidP="00FF08E7">
      <w:pPr>
        <w:rPr>
          <w:sz w:val="28"/>
          <w:szCs w:val="28"/>
        </w:rPr>
      </w:pPr>
      <w:r w:rsidRPr="00FF08E7">
        <w:rPr>
          <w:rFonts w:hint="eastAsia"/>
          <w:sz w:val="28"/>
          <w:szCs w:val="28"/>
        </w:rPr>
        <w:lastRenderedPageBreak/>
        <w:t>附件</w:t>
      </w:r>
      <w:r w:rsidRPr="00FF08E7">
        <w:rPr>
          <w:sz w:val="28"/>
          <w:szCs w:val="28"/>
        </w:rPr>
        <w:t>1</w:t>
      </w:r>
      <w:r w:rsidR="00C73ACF" w:rsidRPr="00FF08E7">
        <w:rPr>
          <w:rFonts w:hint="eastAsia"/>
          <w:sz w:val="28"/>
          <w:szCs w:val="28"/>
        </w:rPr>
        <w:t>：</w:t>
      </w:r>
    </w:p>
    <w:p w14:paraId="20C7A02E" w14:textId="77777777" w:rsidR="00997D09" w:rsidRPr="00C73ACF" w:rsidRDefault="00E979B8" w:rsidP="00C73ACF">
      <w:pPr>
        <w:widowControl/>
        <w:shd w:val="clear" w:color="auto" w:fill="FFFFFF"/>
        <w:spacing w:before="100" w:beforeAutospacing="1" w:after="150"/>
        <w:jc w:val="center"/>
        <w:rPr>
          <w:rFonts w:ascii="仿宋_GB2312" w:eastAsia="仿宋_GB2312" w:hAnsi="宋体" w:cs="宋体"/>
          <w:color w:val="333333"/>
          <w:kern w:val="0"/>
          <w:sz w:val="30"/>
          <w:szCs w:val="30"/>
        </w:rPr>
      </w:pPr>
      <w:r w:rsidRPr="00C73ACF">
        <w:rPr>
          <w:rFonts w:ascii="微软雅黑" w:eastAsia="微软雅黑" w:hAnsi="微软雅黑" w:cs="Arial" w:hint="eastAsia"/>
          <w:color w:val="182880"/>
          <w:sz w:val="30"/>
          <w:szCs w:val="30"/>
        </w:rPr>
        <w:t>关于加强实验室疫情防控工作的通知</w:t>
      </w:r>
    </w:p>
    <w:p w14:paraId="2558B711" w14:textId="77777777" w:rsidR="0003212C" w:rsidRPr="00C73ACF" w:rsidRDefault="0003212C" w:rsidP="00C73ACF">
      <w:pPr>
        <w:widowControl/>
        <w:shd w:val="clear" w:color="auto" w:fill="FFFFFF"/>
        <w:spacing w:before="100" w:beforeAutospacing="1" w:after="15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各学院</w:t>
      </w:r>
      <w:r w:rsidRPr="00C73ACF">
        <w:rPr>
          <w:rFonts w:ascii="仿宋_GB2312" w:eastAsia="仿宋_GB2312" w:hAnsi="宋体" w:cs="宋体" w:hint="eastAsia"/>
          <w:b/>
          <w:color w:val="333333"/>
          <w:kern w:val="0"/>
          <w:sz w:val="24"/>
          <w:szCs w:val="24"/>
        </w:rPr>
        <w:t>、</w:t>
      </w:r>
      <w:r w:rsidRPr="00C73ACF">
        <w:rPr>
          <w:rFonts w:ascii="仿宋_GB2312" w:eastAsia="仿宋_GB2312" w:hAnsi="宋体" w:cs="宋体" w:hint="eastAsia"/>
          <w:color w:val="333333"/>
          <w:kern w:val="0"/>
          <w:sz w:val="24"/>
          <w:szCs w:val="24"/>
        </w:rPr>
        <w:t>中心、各单位：</w:t>
      </w:r>
    </w:p>
    <w:p w14:paraId="5773BD0C"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为加强新型冠状病毒感染的肺炎疫情防控工作，打赢打好疫情阻击战。根据教育厅的指示和要求，结合学校的工作部署，现就疫情防控期间，做好实验室安全管理工作要求如下：</w:t>
      </w:r>
    </w:p>
    <w:p w14:paraId="0E286634"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一、原则上暂停各类教学实验活动，不使用的实验室实施封闭管理。</w:t>
      </w:r>
    </w:p>
    <w:p w14:paraId="3EE5A17F"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二、因特殊原因确需进行的科研实验，必须经所在单位批准，并报学校实验室安全管理办公室备案。</w:t>
      </w:r>
    </w:p>
    <w:p w14:paraId="0A715F5B"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三、继续使用的实验室，须科学调配实验室使用时间，“错峰”开展实验，控制人员密度，配备相应防护设施设备，保持室内通风良好，定期清洁消毒。</w:t>
      </w:r>
    </w:p>
    <w:p w14:paraId="3A63CDD9"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四、从重点疫区返校及与确诊、疑似病例有密切接触的师生或已有发热及呼吸道感染症状人员，严禁进入实验室。</w:t>
      </w:r>
    </w:p>
    <w:p w14:paraId="21DCC29E"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五、所有使用的实验室和参加实验的人员情况，必须当日报告所在单位，以便精确掌握实验室内人员分布情况，精准施策。</w:t>
      </w:r>
    </w:p>
    <w:p w14:paraId="2D22F780"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六、进入实验室的人员，必须进行体温监测和身体状况登记，并严格做好个人防护。</w:t>
      </w:r>
    </w:p>
    <w:p w14:paraId="317DA3A5"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七、涉及新型冠状病毒研究与攻关的实验，必须经学校疫情防控工作领导小组审批同意后方可开展。</w:t>
      </w:r>
    </w:p>
    <w:p w14:paraId="3BFBC8FC"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八、涉及实验动物、病原微生物等的实验室，必须严格执行生物安全的规章制度，规范管理，责任到人。</w:t>
      </w:r>
    </w:p>
    <w:p w14:paraId="455A2F6F"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九、疫情防控期间暂停申购各类管制类化学品（易制毒、易制爆危险化学等）。</w:t>
      </w:r>
    </w:p>
    <w:p w14:paraId="2FDA7E88"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疫情防控期间，各单位实验室如有需要或帮助，请及时联系校实验室安全管理办公室。</w:t>
      </w:r>
    </w:p>
    <w:p w14:paraId="6C34ECA3" w14:textId="77777777" w:rsidR="0003212C" w:rsidRPr="00C73ACF" w:rsidRDefault="0003212C" w:rsidP="00C73ACF">
      <w:pPr>
        <w:widowControl/>
        <w:shd w:val="clear" w:color="auto" w:fill="FFFFFF"/>
        <w:spacing w:before="100" w:beforeAutospacing="1" w:after="150"/>
        <w:ind w:firstLineChars="200" w:firstLine="480"/>
        <w:jc w:val="lef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联系人：栾长萍   联系电话：13711222805</w:t>
      </w:r>
    </w:p>
    <w:p w14:paraId="45672320" w14:textId="77777777" w:rsidR="0003212C" w:rsidRPr="00C73ACF" w:rsidRDefault="0003212C" w:rsidP="00C73ACF">
      <w:pPr>
        <w:widowControl/>
        <w:shd w:val="clear" w:color="auto" w:fill="FFFFFF"/>
        <w:spacing w:before="100" w:beforeAutospacing="1" w:after="150"/>
        <w:ind w:firstLineChars="200" w:firstLine="480"/>
        <w:jc w:val="righ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 xml:space="preserve">实验室安全管理办公室      </w:t>
      </w:r>
    </w:p>
    <w:p w14:paraId="47D7A073" w14:textId="270D675A" w:rsidR="00A733EC" w:rsidRPr="00BF5FED" w:rsidRDefault="0003212C" w:rsidP="00BF5FED">
      <w:pPr>
        <w:widowControl/>
        <w:shd w:val="clear" w:color="auto" w:fill="FFFFFF"/>
        <w:spacing w:before="100" w:beforeAutospacing="1" w:after="150"/>
        <w:ind w:firstLineChars="200" w:firstLine="480"/>
        <w:jc w:val="right"/>
        <w:rPr>
          <w:rFonts w:ascii="宋体" w:eastAsia="宋体" w:hAnsi="宋体" w:cs="宋体"/>
          <w:color w:val="333333"/>
          <w:kern w:val="0"/>
          <w:sz w:val="24"/>
          <w:szCs w:val="24"/>
        </w:rPr>
      </w:pPr>
      <w:r w:rsidRPr="00C73ACF">
        <w:rPr>
          <w:rFonts w:ascii="仿宋_GB2312" w:eastAsia="仿宋_GB2312" w:hAnsi="宋体" w:cs="宋体" w:hint="eastAsia"/>
          <w:color w:val="333333"/>
          <w:kern w:val="0"/>
          <w:sz w:val="24"/>
          <w:szCs w:val="24"/>
        </w:rPr>
        <w:t>2020年2月14日</w:t>
      </w:r>
    </w:p>
    <w:p w14:paraId="4C2531F1" w14:textId="55F7FCA1" w:rsidR="00C73ACF" w:rsidRPr="00FF08E7" w:rsidRDefault="00C73ACF">
      <w:pPr>
        <w:rPr>
          <w:sz w:val="28"/>
          <w:szCs w:val="28"/>
        </w:rPr>
      </w:pPr>
      <w:r w:rsidRPr="00FF08E7">
        <w:rPr>
          <w:rFonts w:hint="eastAsia"/>
          <w:sz w:val="28"/>
          <w:szCs w:val="28"/>
        </w:rPr>
        <w:lastRenderedPageBreak/>
        <w:t>附件</w:t>
      </w:r>
      <w:r w:rsidRPr="00FF08E7">
        <w:rPr>
          <w:sz w:val="28"/>
          <w:szCs w:val="28"/>
        </w:rPr>
        <w:t>2</w:t>
      </w:r>
      <w:r w:rsidRPr="00FF08E7">
        <w:rPr>
          <w:sz w:val="28"/>
          <w:szCs w:val="28"/>
        </w:rPr>
        <w:t>：</w:t>
      </w:r>
    </w:p>
    <w:p w14:paraId="49F9BB8C" w14:textId="77777777" w:rsidR="0024322D" w:rsidRPr="00C73ACF" w:rsidRDefault="0024322D" w:rsidP="00852FD4">
      <w:pPr>
        <w:widowControl/>
        <w:shd w:val="clear" w:color="auto" w:fill="FFFFFF"/>
        <w:spacing w:before="100" w:beforeAutospacing="1" w:after="150"/>
        <w:jc w:val="center"/>
        <w:rPr>
          <w:rFonts w:ascii="微软雅黑" w:eastAsia="微软雅黑" w:hAnsi="微软雅黑" w:cs="Arial"/>
          <w:color w:val="182880"/>
          <w:sz w:val="30"/>
          <w:szCs w:val="30"/>
        </w:rPr>
      </w:pPr>
      <w:r w:rsidRPr="00C73ACF">
        <w:rPr>
          <w:rFonts w:ascii="微软雅黑" w:eastAsia="微软雅黑" w:hAnsi="微软雅黑" w:cs="Arial" w:hint="eastAsia"/>
          <w:color w:val="182880"/>
          <w:sz w:val="30"/>
          <w:szCs w:val="30"/>
        </w:rPr>
        <w:t>关于进一步加强实验室生物安全管理工作的通知</w:t>
      </w:r>
    </w:p>
    <w:p w14:paraId="0C9CD144" w14:textId="77777777" w:rsidR="00A35698" w:rsidRPr="00A35698" w:rsidRDefault="00A35698" w:rsidP="00C73ACF">
      <w:pPr>
        <w:widowControl/>
        <w:shd w:val="clear" w:color="auto" w:fill="FFFFFF"/>
        <w:spacing w:before="100" w:beforeAutospacing="1" w:after="90"/>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t>各学院、相关单位：</w:t>
      </w:r>
    </w:p>
    <w:p w14:paraId="7714C44A"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t>根据《病原微生物实验室生物安全管理条例》（国务院令第</w:t>
      </w:r>
      <w:r w:rsidRPr="00A35698">
        <w:rPr>
          <w:rFonts w:ascii="Times New Roman" w:eastAsia="仿宋_GB2312" w:hAnsi="Times New Roman" w:cs="Times New Roman"/>
          <w:color w:val="333333"/>
          <w:kern w:val="0"/>
          <w:sz w:val="27"/>
          <w:szCs w:val="27"/>
        </w:rPr>
        <w:t>424</w:t>
      </w:r>
      <w:r w:rsidRPr="00A35698">
        <w:rPr>
          <w:rFonts w:ascii="仿宋_GB2312" w:eastAsia="仿宋_GB2312" w:hAnsi="宋体" w:cs="宋体" w:hint="eastAsia"/>
          <w:color w:val="333333"/>
          <w:kern w:val="0"/>
          <w:sz w:val="27"/>
          <w:szCs w:val="27"/>
        </w:rPr>
        <w:t>号）等文件的有关规定，为进一步推进实验室生物安全管理工作，现就加强我校病原微生物实验室生物安全管理工作提出如下要求：</w:t>
      </w:r>
    </w:p>
    <w:p w14:paraId="72BB39A0"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Times New Roman" w:eastAsia="仿宋_GB2312" w:hAnsi="Times New Roman" w:cs="Times New Roman"/>
          <w:color w:val="333333"/>
          <w:kern w:val="0"/>
          <w:sz w:val="27"/>
          <w:szCs w:val="27"/>
        </w:rPr>
        <w:t>1</w:t>
      </w:r>
      <w:r w:rsidRPr="00A35698">
        <w:rPr>
          <w:rFonts w:ascii="Times New Roman" w:eastAsia="仿宋_GB2312" w:hAnsi="Times New Roman" w:cs="Times New Roman"/>
          <w:color w:val="333333"/>
          <w:kern w:val="0"/>
          <w:sz w:val="27"/>
          <w:szCs w:val="27"/>
        </w:rPr>
        <w:t>、</w:t>
      </w:r>
      <w:r w:rsidRPr="00A35698">
        <w:rPr>
          <w:rFonts w:ascii="仿宋_GB2312" w:eastAsia="仿宋_GB2312" w:hAnsi="宋体" w:cs="宋体" w:hint="eastAsia"/>
          <w:color w:val="333333"/>
          <w:kern w:val="0"/>
          <w:sz w:val="27"/>
          <w:szCs w:val="27"/>
        </w:rPr>
        <w:t>加强实验室生物安全分级管理</w:t>
      </w:r>
      <w:r w:rsidRPr="00A35698">
        <w:rPr>
          <w:rFonts w:ascii="仿宋_GB2312" w:eastAsia="仿宋_GB2312" w:hAnsi="宋体" w:cs="宋体" w:hint="eastAsia"/>
          <w:color w:val="333333"/>
          <w:kern w:val="0"/>
          <w:sz w:val="27"/>
          <w:szCs w:val="27"/>
        </w:rPr>
        <w:t> </w:t>
      </w:r>
    </w:p>
    <w:p w14:paraId="139E9AF3"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t>严格按照国家要求管理不同级别病原微生物实验室的实验活动。一级、二级实验室不得从事高致病性病原微生物实验活动。三级实验室从事高致病性或者疑似高致病性病原微生物实验活动，应当依照国务院卫生主管部门或者兽医主管部门的规定报省级以上人民政府卫生主管部门或者兽医主管部门批准，并将实验活动情况向批准部门报告。</w:t>
      </w:r>
    </w:p>
    <w:p w14:paraId="46AB1E70"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Times New Roman" w:eastAsia="仿宋_GB2312" w:hAnsi="Times New Roman" w:cs="Times New Roman"/>
          <w:color w:val="333333"/>
          <w:kern w:val="0"/>
          <w:sz w:val="27"/>
          <w:szCs w:val="27"/>
        </w:rPr>
        <w:t>2</w:t>
      </w:r>
      <w:r w:rsidRPr="00A35698">
        <w:rPr>
          <w:rFonts w:ascii="Times New Roman" w:eastAsia="仿宋_GB2312" w:hAnsi="Times New Roman" w:cs="Times New Roman"/>
          <w:color w:val="333333"/>
          <w:kern w:val="0"/>
          <w:sz w:val="27"/>
          <w:szCs w:val="27"/>
        </w:rPr>
        <w:t>、</w:t>
      </w:r>
      <w:r w:rsidRPr="00A35698">
        <w:rPr>
          <w:rFonts w:ascii="仿宋_GB2312" w:eastAsia="仿宋_GB2312" w:hAnsi="宋体" w:cs="宋体" w:hint="eastAsia"/>
          <w:color w:val="333333"/>
          <w:kern w:val="0"/>
          <w:sz w:val="27"/>
          <w:szCs w:val="27"/>
        </w:rPr>
        <w:t>加强实验室人员管理</w:t>
      </w:r>
    </w:p>
    <w:p w14:paraId="2DBB9770"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t>加强实验人员教育和培训，建立并完善实验室人员档案管理制度，加强对外来人员出入实验室的管理，完善审批登记制度，将本单位和实验活动情况、外来人员出入实验室情况等信息进行登记并长期保存备案。</w:t>
      </w:r>
    </w:p>
    <w:p w14:paraId="10AD7AFB"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Times New Roman" w:eastAsia="仿宋_GB2312" w:hAnsi="Times New Roman" w:cs="Times New Roman"/>
          <w:color w:val="333333"/>
          <w:kern w:val="0"/>
          <w:sz w:val="27"/>
          <w:szCs w:val="27"/>
        </w:rPr>
        <w:t>3</w:t>
      </w:r>
      <w:r w:rsidRPr="00A35698">
        <w:rPr>
          <w:rFonts w:ascii="Times New Roman" w:eastAsia="仿宋_GB2312" w:hAnsi="Times New Roman" w:cs="Times New Roman"/>
          <w:color w:val="333333"/>
          <w:kern w:val="0"/>
          <w:sz w:val="27"/>
          <w:szCs w:val="27"/>
        </w:rPr>
        <w:t>、</w:t>
      </w:r>
      <w:r w:rsidRPr="00A35698">
        <w:rPr>
          <w:rFonts w:ascii="仿宋_GB2312" w:eastAsia="仿宋_GB2312" w:hAnsi="宋体" w:cs="宋体" w:hint="eastAsia"/>
          <w:color w:val="333333"/>
          <w:kern w:val="0"/>
          <w:sz w:val="27"/>
          <w:szCs w:val="27"/>
        </w:rPr>
        <w:t>加强病原微生物菌（毒）种或样本保存管理</w:t>
      </w:r>
    </w:p>
    <w:p w14:paraId="6A53BA1C"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lastRenderedPageBreak/>
        <w:t>病原微生物样本采集、保藏、运输应具备相应条件，符合国务院主管部门制定的生物安全管理规范。病原微生物菌（毒）种和样本应当分类存放，实行双人双锁管理。实验室在相关实验活动结束后，应当依照国务院卫生主管部门或者兽医主管部门的规定，及时将病原微生物菌（毒）种和样本就地销毁或者送交保藏机构保管。</w:t>
      </w:r>
    </w:p>
    <w:p w14:paraId="2917B697"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Times New Roman" w:eastAsia="仿宋_GB2312" w:hAnsi="Times New Roman" w:cs="Times New Roman"/>
          <w:color w:val="333333"/>
          <w:kern w:val="0"/>
          <w:sz w:val="27"/>
          <w:szCs w:val="27"/>
        </w:rPr>
        <w:t>4</w:t>
      </w:r>
      <w:r w:rsidRPr="00A35698">
        <w:rPr>
          <w:rFonts w:ascii="Times New Roman" w:eastAsia="仿宋_GB2312" w:hAnsi="Times New Roman" w:cs="Times New Roman"/>
          <w:color w:val="333333"/>
          <w:kern w:val="0"/>
          <w:sz w:val="27"/>
          <w:szCs w:val="27"/>
        </w:rPr>
        <w:t>、</w:t>
      </w:r>
      <w:r w:rsidRPr="00A35698">
        <w:rPr>
          <w:rFonts w:ascii="仿宋_GB2312" w:eastAsia="仿宋_GB2312" w:hAnsi="宋体" w:cs="宋体" w:hint="eastAsia"/>
          <w:color w:val="333333"/>
          <w:kern w:val="0"/>
          <w:sz w:val="27"/>
          <w:szCs w:val="27"/>
        </w:rPr>
        <w:t>加强实验室生物安全事件应急处置准备工作</w:t>
      </w:r>
    </w:p>
    <w:p w14:paraId="0DC48059" w14:textId="77777777" w:rsidR="00A35698" w:rsidRPr="00A35698" w:rsidRDefault="00A35698" w:rsidP="00C73ACF">
      <w:pPr>
        <w:widowControl/>
        <w:shd w:val="clear" w:color="auto" w:fill="FFFFFF"/>
        <w:spacing w:before="100" w:beforeAutospacing="1" w:after="90"/>
        <w:ind w:firstLine="555"/>
        <w:jc w:val="left"/>
        <w:rPr>
          <w:rFonts w:ascii="宋体" w:eastAsia="宋体" w:hAnsi="宋体" w:cs="宋体"/>
          <w:color w:val="333333"/>
          <w:kern w:val="0"/>
          <w:szCs w:val="21"/>
        </w:rPr>
      </w:pPr>
      <w:r w:rsidRPr="00A35698">
        <w:rPr>
          <w:rFonts w:ascii="仿宋_GB2312" w:eastAsia="仿宋_GB2312" w:hAnsi="宋体" w:cs="宋体" w:hint="eastAsia"/>
          <w:color w:val="333333"/>
          <w:kern w:val="0"/>
          <w:sz w:val="27"/>
          <w:szCs w:val="27"/>
        </w:rPr>
        <w:t>各实验室要做好生物安全事件各项应急处置准备工作，完善本单位应急处置方案，提前进行应急演练，储备与实验活动风险相对应的应急储备物资。</w:t>
      </w:r>
    </w:p>
    <w:p w14:paraId="467C805E" w14:textId="77777777" w:rsidR="00A35698" w:rsidRDefault="00A35698" w:rsidP="00C73ACF">
      <w:pPr>
        <w:widowControl/>
        <w:shd w:val="clear" w:color="auto" w:fill="FFFFFF"/>
        <w:spacing w:before="100" w:beforeAutospacing="1" w:after="90"/>
        <w:ind w:firstLine="555"/>
        <w:jc w:val="left"/>
        <w:rPr>
          <w:rFonts w:ascii="仿宋_GB2312" w:eastAsia="仿宋_GB2312" w:hAnsi="宋体" w:cs="宋体"/>
          <w:color w:val="333333"/>
          <w:kern w:val="0"/>
          <w:sz w:val="27"/>
          <w:szCs w:val="27"/>
        </w:rPr>
      </w:pPr>
      <w:r w:rsidRPr="00A35698">
        <w:rPr>
          <w:rFonts w:ascii="Times New Roman" w:eastAsia="仿宋_GB2312" w:hAnsi="Times New Roman" w:cs="Times New Roman"/>
          <w:color w:val="333333"/>
          <w:kern w:val="0"/>
          <w:sz w:val="27"/>
          <w:szCs w:val="27"/>
        </w:rPr>
        <w:t>5</w:t>
      </w:r>
      <w:r w:rsidRPr="00A35698">
        <w:rPr>
          <w:rFonts w:ascii="Times New Roman" w:eastAsia="仿宋_GB2312" w:hAnsi="Times New Roman" w:cs="Times New Roman"/>
          <w:color w:val="333333"/>
          <w:kern w:val="0"/>
          <w:sz w:val="27"/>
          <w:szCs w:val="27"/>
        </w:rPr>
        <w:t>、</w:t>
      </w:r>
      <w:r w:rsidRPr="00A35698">
        <w:rPr>
          <w:rFonts w:ascii="仿宋_GB2312" w:eastAsia="仿宋_GB2312" w:hAnsi="宋体" w:cs="宋体" w:hint="eastAsia"/>
          <w:color w:val="333333"/>
          <w:kern w:val="0"/>
          <w:sz w:val="27"/>
          <w:szCs w:val="27"/>
        </w:rPr>
        <w:t>开展新型冠状病毒相关研究的实验活动需严格按照科技部《关于加强新型冠状病毒高等级病原微生物实验室生物安全管理的指导意见》（国科发社〔</w:t>
      </w:r>
      <w:r w:rsidRPr="00A35698">
        <w:rPr>
          <w:rFonts w:ascii="Times New Roman" w:eastAsia="仿宋_GB2312" w:hAnsi="Times New Roman" w:cs="Times New Roman"/>
          <w:color w:val="333333"/>
          <w:kern w:val="0"/>
          <w:sz w:val="27"/>
          <w:szCs w:val="27"/>
        </w:rPr>
        <w:t>2020</w:t>
      </w:r>
      <w:r w:rsidRPr="00A35698">
        <w:rPr>
          <w:rFonts w:ascii="仿宋_GB2312" w:eastAsia="仿宋_GB2312" w:hAnsi="宋体" w:cs="宋体" w:hint="eastAsia"/>
          <w:color w:val="333333"/>
          <w:kern w:val="0"/>
          <w:sz w:val="27"/>
          <w:szCs w:val="27"/>
        </w:rPr>
        <w:t>〕</w:t>
      </w:r>
      <w:r w:rsidRPr="00A35698">
        <w:rPr>
          <w:rFonts w:ascii="Times New Roman" w:eastAsia="仿宋_GB2312" w:hAnsi="Times New Roman" w:cs="Times New Roman"/>
          <w:color w:val="333333"/>
          <w:kern w:val="0"/>
          <w:sz w:val="27"/>
          <w:szCs w:val="27"/>
        </w:rPr>
        <w:t>25</w:t>
      </w:r>
      <w:r w:rsidRPr="00A35698">
        <w:rPr>
          <w:rFonts w:ascii="仿宋_GB2312" w:eastAsia="仿宋_GB2312" w:hAnsi="宋体" w:cs="宋体" w:hint="eastAsia"/>
          <w:color w:val="333333"/>
          <w:kern w:val="0"/>
          <w:sz w:val="27"/>
          <w:szCs w:val="27"/>
        </w:rPr>
        <w:t>号）的有关规定执行。</w:t>
      </w:r>
    </w:p>
    <w:p w14:paraId="31556C2B" w14:textId="77777777" w:rsidR="00C73ACF" w:rsidRPr="00A35698" w:rsidRDefault="00C73ACF" w:rsidP="00C73ACF">
      <w:pPr>
        <w:widowControl/>
        <w:shd w:val="clear" w:color="auto" w:fill="FFFFFF"/>
        <w:spacing w:before="100" w:beforeAutospacing="1" w:after="90"/>
        <w:ind w:firstLine="555"/>
        <w:jc w:val="left"/>
        <w:rPr>
          <w:rFonts w:ascii="宋体" w:eastAsia="宋体" w:hAnsi="宋体" w:cs="宋体"/>
          <w:color w:val="333333"/>
          <w:kern w:val="0"/>
          <w:szCs w:val="21"/>
        </w:rPr>
      </w:pPr>
    </w:p>
    <w:p w14:paraId="3523752E" w14:textId="77777777" w:rsidR="00C73ACF" w:rsidRPr="00C73ACF" w:rsidRDefault="00C73ACF" w:rsidP="00422E06">
      <w:pPr>
        <w:widowControl/>
        <w:shd w:val="clear" w:color="auto" w:fill="FFFFFF"/>
        <w:spacing w:before="100" w:beforeAutospacing="1" w:after="90"/>
        <w:ind w:firstLineChars="1400" w:firstLine="3360"/>
        <w:jc w:val="right"/>
        <w:rPr>
          <w:rFonts w:ascii="宋体" w:eastAsia="宋体" w:hAnsi="宋体" w:cs="宋体"/>
          <w:color w:val="333333"/>
          <w:kern w:val="0"/>
          <w:szCs w:val="21"/>
        </w:rPr>
      </w:pPr>
      <w:r w:rsidRPr="00C73ACF">
        <w:rPr>
          <w:rFonts w:ascii="Times New Roman" w:eastAsia="宋体" w:hAnsi="Times New Roman" w:cs="Times New Roman"/>
          <w:color w:val="333333"/>
          <w:kern w:val="0"/>
          <w:sz w:val="24"/>
          <w:szCs w:val="24"/>
        </w:rPr>
        <w:t> </w:t>
      </w:r>
      <w:r w:rsidRPr="00C73ACF">
        <w:rPr>
          <w:rFonts w:ascii="仿宋_GB2312" w:eastAsia="仿宋_GB2312" w:hAnsi="宋体" w:cs="宋体" w:hint="eastAsia"/>
          <w:color w:val="333333"/>
          <w:kern w:val="0"/>
          <w:sz w:val="24"/>
          <w:szCs w:val="24"/>
        </w:rPr>
        <w:t>华南农业大学生物安全委员会</w:t>
      </w:r>
    </w:p>
    <w:p w14:paraId="2C532B19" w14:textId="77777777" w:rsidR="00C73ACF" w:rsidRPr="00C73ACF" w:rsidRDefault="00C73ACF" w:rsidP="00422E06">
      <w:pPr>
        <w:widowControl/>
        <w:shd w:val="clear" w:color="auto" w:fill="FFFFFF"/>
        <w:spacing w:before="100" w:beforeAutospacing="1" w:after="90"/>
        <w:jc w:val="right"/>
        <w:rPr>
          <w:rFonts w:ascii="宋体" w:eastAsia="宋体" w:hAnsi="宋体" w:cs="宋体"/>
          <w:color w:val="333333"/>
          <w:kern w:val="0"/>
          <w:szCs w:val="21"/>
        </w:rPr>
      </w:pP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Pr>
          <w:rFonts w:ascii="仿宋_GB2312" w:eastAsia="仿宋_GB2312" w:hAnsi="宋体" w:cs="宋体"/>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仿宋_GB2312" w:eastAsia="仿宋_GB2312" w:hAnsi="宋体" w:cs="宋体" w:hint="eastAsia"/>
          <w:color w:val="333333"/>
          <w:kern w:val="0"/>
          <w:sz w:val="24"/>
          <w:szCs w:val="24"/>
        </w:rPr>
        <w:t xml:space="preserve"> </w:t>
      </w:r>
      <w:r w:rsidRPr="00C73ACF">
        <w:rPr>
          <w:rFonts w:ascii="仿宋_GB2312" w:eastAsia="仿宋_GB2312" w:hAnsi="宋体" w:cs="宋体" w:hint="eastAsia"/>
          <w:color w:val="333333"/>
          <w:kern w:val="0"/>
          <w:sz w:val="24"/>
          <w:szCs w:val="24"/>
        </w:rPr>
        <w:t> </w:t>
      </w:r>
      <w:r w:rsidRPr="00C73ACF">
        <w:rPr>
          <w:rFonts w:ascii="Times New Roman" w:eastAsia="仿宋_GB2312" w:hAnsi="Times New Roman" w:cs="Times New Roman"/>
          <w:color w:val="333333"/>
          <w:kern w:val="0"/>
          <w:sz w:val="24"/>
          <w:szCs w:val="24"/>
        </w:rPr>
        <w:t>2020</w:t>
      </w:r>
      <w:r w:rsidRPr="00C73ACF">
        <w:rPr>
          <w:rFonts w:ascii="仿宋_GB2312" w:eastAsia="仿宋_GB2312" w:hAnsi="宋体" w:cs="宋体" w:hint="eastAsia"/>
          <w:color w:val="333333"/>
          <w:kern w:val="0"/>
          <w:sz w:val="24"/>
          <w:szCs w:val="24"/>
        </w:rPr>
        <w:t>年</w:t>
      </w:r>
      <w:r w:rsidRPr="00C73ACF">
        <w:rPr>
          <w:rFonts w:ascii="Times New Roman" w:eastAsia="仿宋_GB2312" w:hAnsi="Times New Roman" w:cs="Times New Roman"/>
          <w:color w:val="333333"/>
          <w:kern w:val="0"/>
          <w:sz w:val="24"/>
          <w:szCs w:val="24"/>
        </w:rPr>
        <w:t>2</w:t>
      </w:r>
      <w:r w:rsidRPr="00C73ACF">
        <w:rPr>
          <w:rFonts w:ascii="仿宋_GB2312" w:eastAsia="仿宋_GB2312" w:hAnsi="宋体" w:cs="宋体" w:hint="eastAsia"/>
          <w:color w:val="333333"/>
          <w:kern w:val="0"/>
          <w:sz w:val="24"/>
          <w:szCs w:val="24"/>
        </w:rPr>
        <w:t>月</w:t>
      </w:r>
      <w:r w:rsidRPr="00C73ACF">
        <w:rPr>
          <w:rFonts w:ascii="Times New Roman" w:eastAsia="仿宋_GB2312" w:hAnsi="Times New Roman" w:cs="Times New Roman"/>
          <w:color w:val="333333"/>
          <w:kern w:val="0"/>
          <w:sz w:val="24"/>
          <w:szCs w:val="24"/>
        </w:rPr>
        <w:t>21</w:t>
      </w:r>
      <w:r w:rsidRPr="00C73ACF">
        <w:rPr>
          <w:rFonts w:ascii="仿宋_GB2312" w:eastAsia="仿宋_GB2312" w:hAnsi="宋体" w:cs="宋体" w:hint="eastAsia"/>
          <w:color w:val="333333"/>
          <w:kern w:val="0"/>
          <w:sz w:val="24"/>
          <w:szCs w:val="24"/>
        </w:rPr>
        <w:t>日</w:t>
      </w:r>
    </w:p>
    <w:p w14:paraId="139085E6" w14:textId="77777777" w:rsidR="00FF08E7" w:rsidRDefault="00FF08E7"/>
    <w:p w14:paraId="6F95ABA6" w14:textId="77777777" w:rsidR="00A733EC" w:rsidRDefault="00A733EC" w:rsidP="00FF08E7">
      <w:pPr>
        <w:rPr>
          <w:sz w:val="28"/>
          <w:szCs w:val="28"/>
        </w:rPr>
      </w:pPr>
    </w:p>
    <w:p w14:paraId="47FECEBC" w14:textId="77777777" w:rsidR="00A733EC" w:rsidRDefault="00A733EC" w:rsidP="00FF08E7">
      <w:pPr>
        <w:rPr>
          <w:sz w:val="28"/>
          <w:szCs w:val="28"/>
        </w:rPr>
      </w:pPr>
    </w:p>
    <w:p w14:paraId="37A88E40" w14:textId="77777777" w:rsidR="001B033F" w:rsidRDefault="001B033F" w:rsidP="00FF08E7">
      <w:pPr>
        <w:rPr>
          <w:sz w:val="28"/>
          <w:szCs w:val="28"/>
        </w:rPr>
      </w:pPr>
    </w:p>
    <w:p w14:paraId="5865F987" w14:textId="77777777" w:rsidR="001B033F" w:rsidRDefault="001B033F" w:rsidP="00FF08E7">
      <w:pPr>
        <w:rPr>
          <w:sz w:val="28"/>
          <w:szCs w:val="28"/>
        </w:rPr>
      </w:pPr>
    </w:p>
    <w:p w14:paraId="5B229D70" w14:textId="77777777" w:rsidR="001B033F" w:rsidRDefault="001B033F" w:rsidP="00FF08E7">
      <w:pPr>
        <w:rPr>
          <w:sz w:val="28"/>
          <w:szCs w:val="28"/>
        </w:rPr>
      </w:pPr>
    </w:p>
    <w:p w14:paraId="2A6D90CA" w14:textId="5BE7002E" w:rsidR="00FF08E7" w:rsidRPr="006D4660" w:rsidRDefault="00FF08E7" w:rsidP="00FF08E7">
      <w:pPr>
        <w:rPr>
          <w:sz w:val="28"/>
          <w:szCs w:val="28"/>
        </w:rPr>
      </w:pPr>
      <w:r w:rsidRPr="00FF08E7">
        <w:rPr>
          <w:rFonts w:hint="eastAsia"/>
          <w:sz w:val="28"/>
          <w:szCs w:val="28"/>
        </w:rPr>
        <w:lastRenderedPageBreak/>
        <w:t>附件</w:t>
      </w:r>
      <w:r w:rsidRPr="00FF08E7">
        <w:rPr>
          <w:sz w:val="28"/>
          <w:szCs w:val="28"/>
        </w:rPr>
        <w:t>3</w:t>
      </w:r>
      <w:r w:rsidRPr="00FF08E7">
        <w:rPr>
          <w:sz w:val="28"/>
          <w:szCs w:val="28"/>
        </w:rPr>
        <w:t>：</w:t>
      </w:r>
    </w:p>
    <w:p w14:paraId="48584CC1" w14:textId="77777777" w:rsidR="00FF08E7" w:rsidRPr="00C82F5C" w:rsidRDefault="00FF08E7" w:rsidP="00FF08E7">
      <w:pPr>
        <w:jc w:val="center"/>
        <w:rPr>
          <w:b/>
          <w:sz w:val="36"/>
          <w:szCs w:val="36"/>
        </w:rPr>
      </w:pPr>
      <w:r w:rsidRPr="00C82F5C">
        <w:rPr>
          <w:rFonts w:hint="eastAsia"/>
          <w:b/>
          <w:sz w:val="36"/>
          <w:szCs w:val="36"/>
        </w:rPr>
        <w:t>海洋</w:t>
      </w:r>
      <w:r w:rsidRPr="00C82F5C">
        <w:rPr>
          <w:b/>
          <w:sz w:val="36"/>
          <w:szCs w:val="36"/>
        </w:rPr>
        <w:t>学院疫情防控期</w:t>
      </w:r>
      <w:r w:rsidRPr="00C82F5C">
        <w:rPr>
          <w:rFonts w:hint="eastAsia"/>
          <w:b/>
          <w:sz w:val="36"/>
          <w:szCs w:val="36"/>
        </w:rPr>
        <w:t>间</w:t>
      </w:r>
      <w:r w:rsidRPr="00C82F5C">
        <w:rPr>
          <w:b/>
          <w:sz w:val="36"/>
          <w:szCs w:val="36"/>
        </w:rPr>
        <w:t>实验室人员健康登记表</w:t>
      </w:r>
    </w:p>
    <w:p w14:paraId="7E856ADE" w14:textId="77777777" w:rsidR="00C82F5C" w:rsidRDefault="00FF08E7" w:rsidP="00FF08E7">
      <w:pPr>
        <w:rPr>
          <w:b/>
          <w:sz w:val="28"/>
          <w:szCs w:val="28"/>
        </w:rPr>
      </w:pPr>
      <w:r w:rsidRPr="007A1D40">
        <w:rPr>
          <w:rFonts w:hint="eastAsia"/>
          <w:b/>
          <w:sz w:val="28"/>
          <w:szCs w:val="28"/>
        </w:rPr>
        <w:t>实验</w:t>
      </w:r>
      <w:r w:rsidRPr="007A1D40">
        <w:rPr>
          <w:b/>
          <w:sz w:val="28"/>
          <w:szCs w:val="28"/>
        </w:rPr>
        <w:t>室名称：</w:t>
      </w:r>
      <w:r>
        <w:rPr>
          <w:b/>
          <w:sz w:val="28"/>
          <w:szCs w:val="28"/>
          <w:u w:val="single"/>
        </w:rPr>
        <w:t xml:space="preserve">   </w:t>
      </w:r>
      <w:r w:rsidR="00C82F5C">
        <w:rPr>
          <w:b/>
          <w:sz w:val="28"/>
          <w:szCs w:val="28"/>
          <w:u w:val="single"/>
        </w:rPr>
        <w:t xml:space="preserve">  </w:t>
      </w:r>
      <w:r>
        <w:rPr>
          <w:b/>
          <w:sz w:val="28"/>
          <w:szCs w:val="28"/>
          <w:u w:val="single"/>
        </w:rPr>
        <w:t xml:space="preserve">   </w:t>
      </w:r>
      <w:r w:rsidRPr="007A1D40">
        <w:rPr>
          <w:rFonts w:hint="eastAsia"/>
          <w:b/>
          <w:sz w:val="28"/>
          <w:szCs w:val="28"/>
          <w:u w:val="single"/>
        </w:rPr>
        <w:t xml:space="preserve"> </w:t>
      </w:r>
      <w:r w:rsidR="00C82F5C">
        <w:rPr>
          <w:b/>
          <w:sz w:val="28"/>
          <w:szCs w:val="28"/>
          <w:u w:val="single"/>
        </w:rPr>
        <w:t xml:space="preserve">                                  </w:t>
      </w:r>
      <w:r w:rsidRPr="007A1D40">
        <w:rPr>
          <w:rFonts w:hint="eastAsia"/>
          <w:b/>
          <w:sz w:val="28"/>
          <w:szCs w:val="28"/>
          <w:u w:val="single"/>
        </w:rPr>
        <w:t xml:space="preserve"> </w:t>
      </w:r>
      <w:r w:rsidR="00C82F5C">
        <w:rPr>
          <w:b/>
          <w:sz w:val="28"/>
          <w:szCs w:val="28"/>
          <w:u w:val="single"/>
        </w:rPr>
        <w:t xml:space="preserve"> </w:t>
      </w:r>
      <w:r w:rsidRPr="007A1D40">
        <w:rPr>
          <w:rFonts w:hint="eastAsia"/>
          <w:b/>
          <w:sz w:val="28"/>
          <w:szCs w:val="28"/>
          <w:u w:val="single"/>
        </w:rPr>
        <w:t xml:space="preserve"> </w:t>
      </w:r>
      <w:r w:rsidR="00C82F5C">
        <w:rPr>
          <w:b/>
          <w:sz w:val="28"/>
          <w:szCs w:val="28"/>
          <w:u w:val="single"/>
        </w:rPr>
        <w:t xml:space="preserve">  </w:t>
      </w:r>
      <w:r w:rsidRPr="007A1D40">
        <w:rPr>
          <w:rFonts w:hint="eastAsia"/>
          <w:b/>
          <w:sz w:val="28"/>
          <w:szCs w:val="28"/>
          <w:u w:val="single"/>
        </w:rPr>
        <w:t xml:space="preserve">  </w:t>
      </w:r>
      <w:r w:rsidR="00C82F5C">
        <w:rPr>
          <w:b/>
          <w:sz w:val="28"/>
          <w:szCs w:val="28"/>
        </w:rPr>
        <w:t xml:space="preserve"> </w:t>
      </w:r>
    </w:p>
    <w:p w14:paraId="5F61AFEC" w14:textId="77777777" w:rsidR="00FF08E7" w:rsidRPr="007A1D40" w:rsidRDefault="00FF08E7" w:rsidP="00FF08E7">
      <w:pPr>
        <w:rPr>
          <w:b/>
          <w:sz w:val="28"/>
          <w:szCs w:val="28"/>
          <w:u w:val="single"/>
        </w:rPr>
      </w:pPr>
      <w:r w:rsidRPr="007A1D40">
        <w:rPr>
          <w:b/>
          <w:sz w:val="28"/>
          <w:szCs w:val="28"/>
        </w:rPr>
        <w:t>负责人：</w:t>
      </w:r>
      <w:r w:rsidRPr="007A1D40">
        <w:rPr>
          <w:rFonts w:hint="eastAsia"/>
          <w:b/>
          <w:sz w:val="28"/>
          <w:szCs w:val="28"/>
          <w:u w:val="single"/>
        </w:rPr>
        <w:t xml:space="preserve">   </w:t>
      </w:r>
      <w:r>
        <w:rPr>
          <w:b/>
          <w:sz w:val="28"/>
          <w:szCs w:val="28"/>
          <w:u w:val="single"/>
        </w:rPr>
        <w:t xml:space="preserve"> </w:t>
      </w:r>
      <w:r w:rsidR="00C82F5C">
        <w:rPr>
          <w:b/>
          <w:sz w:val="28"/>
          <w:szCs w:val="28"/>
          <w:u w:val="single"/>
        </w:rPr>
        <w:t xml:space="preserve">          </w:t>
      </w:r>
      <w:r>
        <w:rPr>
          <w:b/>
          <w:sz w:val="28"/>
          <w:szCs w:val="28"/>
          <w:u w:val="single"/>
        </w:rPr>
        <w:t xml:space="preserve">  </w:t>
      </w:r>
      <w:r w:rsidR="00C82F5C">
        <w:rPr>
          <w:b/>
          <w:sz w:val="28"/>
          <w:szCs w:val="28"/>
          <w:u w:val="single"/>
        </w:rPr>
        <w:t xml:space="preserve">  </w:t>
      </w:r>
      <w:r>
        <w:rPr>
          <w:b/>
          <w:sz w:val="28"/>
          <w:szCs w:val="28"/>
          <w:u w:val="single"/>
        </w:rPr>
        <w:t xml:space="preserve">     </w:t>
      </w:r>
      <w:r w:rsidR="00C82F5C">
        <w:rPr>
          <w:b/>
          <w:sz w:val="28"/>
          <w:szCs w:val="28"/>
        </w:rPr>
        <w:t xml:space="preserve"> </w:t>
      </w:r>
      <w:r w:rsidR="00C82F5C">
        <w:rPr>
          <w:sz w:val="28"/>
          <w:szCs w:val="28"/>
        </w:rPr>
        <w:t xml:space="preserve">    </w:t>
      </w:r>
      <w:r w:rsidRPr="007A1D40">
        <w:rPr>
          <w:rFonts w:hint="eastAsia"/>
          <w:b/>
          <w:sz w:val="28"/>
          <w:szCs w:val="28"/>
        </w:rPr>
        <w:t>电话</w:t>
      </w:r>
      <w:r w:rsidRPr="007A1D40">
        <w:rPr>
          <w:b/>
          <w:sz w:val="28"/>
          <w:szCs w:val="28"/>
        </w:rPr>
        <w:t>：</w:t>
      </w:r>
      <w:r w:rsidRPr="007A1D40">
        <w:rPr>
          <w:rFonts w:hint="eastAsia"/>
          <w:b/>
          <w:sz w:val="28"/>
          <w:szCs w:val="28"/>
          <w:u w:val="single"/>
        </w:rPr>
        <w:t xml:space="preserve">    </w:t>
      </w:r>
      <w:r>
        <w:rPr>
          <w:b/>
          <w:sz w:val="28"/>
          <w:szCs w:val="28"/>
          <w:u w:val="single"/>
        </w:rPr>
        <w:t xml:space="preserve"> </w:t>
      </w:r>
      <w:r w:rsidR="00C82F5C">
        <w:rPr>
          <w:b/>
          <w:sz w:val="28"/>
          <w:szCs w:val="28"/>
          <w:u w:val="single"/>
        </w:rPr>
        <w:t xml:space="preserve">         </w:t>
      </w:r>
      <w:r>
        <w:rPr>
          <w:b/>
          <w:sz w:val="28"/>
          <w:szCs w:val="28"/>
          <w:u w:val="single"/>
        </w:rPr>
        <w:t xml:space="preserve"> </w:t>
      </w:r>
      <w:r w:rsidRPr="007A1D40">
        <w:rPr>
          <w:rFonts w:hint="eastAsia"/>
          <w:b/>
          <w:sz w:val="28"/>
          <w:szCs w:val="28"/>
          <w:u w:val="single"/>
        </w:rPr>
        <w:t xml:space="preserve">     </w:t>
      </w:r>
    </w:p>
    <w:tbl>
      <w:tblPr>
        <w:tblStyle w:val="a7"/>
        <w:tblW w:w="0" w:type="auto"/>
        <w:tblLook w:val="04A0" w:firstRow="1" w:lastRow="0" w:firstColumn="1" w:lastColumn="0" w:noHBand="0" w:noVBand="1"/>
      </w:tblPr>
      <w:tblGrid>
        <w:gridCol w:w="1838"/>
        <w:gridCol w:w="1559"/>
        <w:gridCol w:w="1418"/>
        <w:gridCol w:w="1134"/>
        <w:gridCol w:w="1276"/>
        <w:gridCol w:w="1495"/>
      </w:tblGrid>
      <w:tr w:rsidR="00FF08E7" w:rsidRPr="009D7950" w14:paraId="72AAD0F9" w14:textId="77777777" w:rsidTr="009D7950">
        <w:trPr>
          <w:trHeight w:val="680"/>
        </w:trPr>
        <w:tc>
          <w:tcPr>
            <w:tcW w:w="1838" w:type="dxa"/>
            <w:vAlign w:val="center"/>
          </w:tcPr>
          <w:p w14:paraId="41A6D284" w14:textId="77777777" w:rsidR="00FF08E7" w:rsidRPr="009D7950" w:rsidRDefault="00FF08E7" w:rsidP="009D7950">
            <w:pPr>
              <w:jc w:val="center"/>
              <w:rPr>
                <w:b/>
                <w:sz w:val="24"/>
                <w:szCs w:val="24"/>
              </w:rPr>
            </w:pPr>
            <w:r w:rsidRPr="009D7950">
              <w:rPr>
                <w:rFonts w:hint="eastAsia"/>
                <w:b/>
                <w:sz w:val="24"/>
                <w:szCs w:val="24"/>
              </w:rPr>
              <w:t>姓</w:t>
            </w:r>
            <w:r w:rsidR="009D7950">
              <w:rPr>
                <w:rFonts w:hint="eastAsia"/>
                <w:b/>
                <w:sz w:val="24"/>
                <w:szCs w:val="24"/>
              </w:rPr>
              <w:t xml:space="preserve">    </w:t>
            </w:r>
            <w:r w:rsidRPr="009D7950">
              <w:rPr>
                <w:b/>
                <w:sz w:val="24"/>
                <w:szCs w:val="24"/>
              </w:rPr>
              <w:t>名</w:t>
            </w:r>
          </w:p>
        </w:tc>
        <w:tc>
          <w:tcPr>
            <w:tcW w:w="1559" w:type="dxa"/>
            <w:vAlign w:val="center"/>
          </w:tcPr>
          <w:p w14:paraId="37E6ED5E" w14:textId="77777777" w:rsidR="00FF08E7" w:rsidRPr="009D7950" w:rsidRDefault="009D7950" w:rsidP="009D7950">
            <w:pPr>
              <w:jc w:val="center"/>
              <w:rPr>
                <w:b/>
                <w:sz w:val="24"/>
                <w:szCs w:val="24"/>
              </w:rPr>
            </w:pPr>
            <w:r>
              <w:rPr>
                <w:rFonts w:hint="eastAsia"/>
                <w:b/>
                <w:sz w:val="24"/>
                <w:szCs w:val="24"/>
              </w:rPr>
              <w:t>使用</w:t>
            </w:r>
            <w:r w:rsidR="00FF08E7" w:rsidRPr="009D7950">
              <w:rPr>
                <w:rFonts w:hint="eastAsia"/>
                <w:b/>
                <w:sz w:val="24"/>
                <w:szCs w:val="24"/>
              </w:rPr>
              <w:t>房</w:t>
            </w:r>
            <w:r w:rsidR="00FF08E7" w:rsidRPr="009D7950">
              <w:rPr>
                <w:b/>
                <w:sz w:val="24"/>
                <w:szCs w:val="24"/>
              </w:rPr>
              <w:t>号</w:t>
            </w:r>
          </w:p>
        </w:tc>
        <w:tc>
          <w:tcPr>
            <w:tcW w:w="1418" w:type="dxa"/>
            <w:vAlign w:val="center"/>
          </w:tcPr>
          <w:p w14:paraId="312CF9B4" w14:textId="77777777" w:rsidR="00FF08E7" w:rsidRPr="009D7950" w:rsidRDefault="00FF08E7" w:rsidP="009D7950">
            <w:pPr>
              <w:jc w:val="center"/>
              <w:rPr>
                <w:b/>
                <w:sz w:val="24"/>
                <w:szCs w:val="24"/>
              </w:rPr>
            </w:pPr>
            <w:r w:rsidRPr="009D7950">
              <w:rPr>
                <w:rFonts w:hint="eastAsia"/>
                <w:b/>
                <w:sz w:val="24"/>
                <w:szCs w:val="24"/>
              </w:rPr>
              <w:t>使用</w:t>
            </w:r>
            <w:r w:rsidRPr="009D7950">
              <w:rPr>
                <w:b/>
                <w:sz w:val="24"/>
                <w:szCs w:val="24"/>
              </w:rPr>
              <w:t>时间</w:t>
            </w:r>
          </w:p>
        </w:tc>
        <w:tc>
          <w:tcPr>
            <w:tcW w:w="1134" w:type="dxa"/>
            <w:vAlign w:val="center"/>
          </w:tcPr>
          <w:p w14:paraId="25743DF7" w14:textId="77777777" w:rsidR="00FF08E7" w:rsidRPr="009D7950" w:rsidRDefault="00FF08E7" w:rsidP="009D7950">
            <w:pPr>
              <w:jc w:val="center"/>
              <w:rPr>
                <w:b/>
                <w:sz w:val="24"/>
                <w:szCs w:val="24"/>
              </w:rPr>
            </w:pPr>
            <w:r w:rsidRPr="009D7950">
              <w:rPr>
                <w:rFonts w:hint="eastAsia"/>
                <w:b/>
                <w:sz w:val="24"/>
                <w:szCs w:val="24"/>
              </w:rPr>
              <w:t>体</w:t>
            </w:r>
            <w:r w:rsidRPr="009D7950">
              <w:rPr>
                <w:b/>
                <w:sz w:val="24"/>
                <w:szCs w:val="24"/>
              </w:rPr>
              <w:t>温</w:t>
            </w:r>
            <w:r w:rsidR="00063053" w:rsidRPr="00063053">
              <w:rPr>
                <w:rFonts w:hint="eastAsia"/>
                <w:b/>
                <w:sz w:val="22"/>
                <w:szCs w:val="24"/>
              </w:rPr>
              <w:t>/</w:t>
            </w:r>
            <w:r w:rsidR="00063053" w:rsidRPr="00063053">
              <w:rPr>
                <w:rFonts w:asciiTheme="minorEastAsia" w:hAnsiTheme="minorEastAsia" w:hint="eastAsia"/>
                <w:b/>
                <w:sz w:val="22"/>
                <w:szCs w:val="24"/>
              </w:rPr>
              <w:t>℃</w:t>
            </w:r>
          </w:p>
        </w:tc>
        <w:tc>
          <w:tcPr>
            <w:tcW w:w="1276" w:type="dxa"/>
            <w:vAlign w:val="center"/>
          </w:tcPr>
          <w:p w14:paraId="777A02D2" w14:textId="77777777" w:rsidR="00FF08E7" w:rsidRPr="009D7950" w:rsidRDefault="00FF08E7" w:rsidP="009D7950">
            <w:pPr>
              <w:jc w:val="center"/>
              <w:rPr>
                <w:b/>
                <w:sz w:val="24"/>
                <w:szCs w:val="24"/>
              </w:rPr>
            </w:pPr>
            <w:r w:rsidRPr="009D7950">
              <w:rPr>
                <w:rFonts w:hint="eastAsia"/>
                <w:b/>
                <w:sz w:val="24"/>
                <w:szCs w:val="24"/>
              </w:rPr>
              <w:t>身体</w:t>
            </w:r>
            <w:r w:rsidRPr="009D7950">
              <w:rPr>
                <w:b/>
                <w:sz w:val="24"/>
                <w:szCs w:val="24"/>
              </w:rPr>
              <w:t>状况</w:t>
            </w:r>
          </w:p>
        </w:tc>
        <w:tc>
          <w:tcPr>
            <w:tcW w:w="1495" w:type="dxa"/>
            <w:vAlign w:val="center"/>
          </w:tcPr>
          <w:p w14:paraId="1ECB272E" w14:textId="77777777" w:rsidR="00FF08E7" w:rsidRPr="009D7950" w:rsidRDefault="00FF08E7" w:rsidP="009D7950">
            <w:pPr>
              <w:jc w:val="center"/>
              <w:rPr>
                <w:b/>
                <w:sz w:val="24"/>
                <w:szCs w:val="24"/>
              </w:rPr>
            </w:pPr>
            <w:r w:rsidRPr="009D7950">
              <w:rPr>
                <w:rFonts w:hint="eastAsia"/>
                <w:b/>
                <w:sz w:val="24"/>
                <w:szCs w:val="24"/>
              </w:rPr>
              <w:t>备</w:t>
            </w:r>
            <w:r w:rsidRPr="009D7950">
              <w:rPr>
                <w:b/>
                <w:sz w:val="24"/>
                <w:szCs w:val="24"/>
              </w:rPr>
              <w:t>注</w:t>
            </w:r>
          </w:p>
        </w:tc>
      </w:tr>
      <w:tr w:rsidR="00FF08E7" w14:paraId="2E8539E6" w14:textId="77777777" w:rsidTr="009D7950">
        <w:trPr>
          <w:trHeight w:val="680"/>
        </w:trPr>
        <w:tc>
          <w:tcPr>
            <w:tcW w:w="1838" w:type="dxa"/>
          </w:tcPr>
          <w:p w14:paraId="1E1FC251" w14:textId="77777777" w:rsidR="00FF08E7" w:rsidRDefault="00FF08E7" w:rsidP="00AC416D"/>
        </w:tc>
        <w:tc>
          <w:tcPr>
            <w:tcW w:w="1559" w:type="dxa"/>
          </w:tcPr>
          <w:p w14:paraId="436E5998" w14:textId="77777777" w:rsidR="00FF08E7" w:rsidRDefault="00FF08E7" w:rsidP="00AC416D"/>
        </w:tc>
        <w:tc>
          <w:tcPr>
            <w:tcW w:w="1418" w:type="dxa"/>
          </w:tcPr>
          <w:p w14:paraId="7B6FF096" w14:textId="77777777" w:rsidR="00FF08E7" w:rsidRDefault="00FF08E7" w:rsidP="00AC416D"/>
        </w:tc>
        <w:tc>
          <w:tcPr>
            <w:tcW w:w="1134" w:type="dxa"/>
          </w:tcPr>
          <w:p w14:paraId="106D9891" w14:textId="77777777" w:rsidR="00FF08E7" w:rsidRDefault="00FF08E7" w:rsidP="00AC416D"/>
        </w:tc>
        <w:tc>
          <w:tcPr>
            <w:tcW w:w="1276" w:type="dxa"/>
          </w:tcPr>
          <w:p w14:paraId="57829FB5" w14:textId="77777777" w:rsidR="00FF08E7" w:rsidRDefault="00FF08E7" w:rsidP="00AC416D"/>
        </w:tc>
        <w:tc>
          <w:tcPr>
            <w:tcW w:w="1495" w:type="dxa"/>
          </w:tcPr>
          <w:p w14:paraId="4935C2F6" w14:textId="77777777" w:rsidR="00FF08E7" w:rsidRDefault="00FF08E7" w:rsidP="00AC416D"/>
        </w:tc>
      </w:tr>
      <w:tr w:rsidR="00FF08E7" w14:paraId="5FACACA6" w14:textId="77777777" w:rsidTr="009D7950">
        <w:trPr>
          <w:trHeight w:val="680"/>
        </w:trPr>
        <w:tc>
          <w:tcPr>
            <w:tcW w:w="1838" w:type="dxa"/>
          </w:tcPr>
          <w:p w14:paraId="480B00EC" w14:textId="77777777" w:rsidR="00FF08E7" w:rsidRDefault="00FF08E7" w:rsidP="00AC416D"/>
        </w:tc>
        <w:tc>
          <w:tcPr>
            <w:tcW w:w="1559" w:type="dxa"/>
          </w:tcPr>
          <w:p w14:paraId="692F4BCD" w14:textId="77777777" w:rsidR="00FF08E7" w:rsidRDefault="00FF08E7" w:rsidP="00AC416D"/>
        </w:tc>
        <w:tc>
          <w:tcPr>
            <w:tcW w:w="1418" w:type="dxa"/>
          </w:tcPr>
          <w:p w14:paraId="567BF128" w14:textId="77777777" w:rsidR="00FF08E7" w:rsidRDefault="00FF08E7" w:rsidP="00AC416D"/>
        </w:tc>
        <w:tc>
          <w:tcPr>
            <w:tcW w:w="1134" w:type="dxa"/>
          </w:tcPr>
          <w:p w14:paraId="6BDF64C5" w14:textId="77777777" w:rsidR="00FF08E7" w:rsidRDefault="00FF08E7" w:rsidP="00AC416D"/>
        </w:tc>
        <w:tc>
          <w:tcPr>
            <w:tcW w:w="1276" w:type="dxa"/>
          </w:tcPr>
          <w:p w14:paraId="7429C037" w14:textId="77777777" w:rsidR="00FF08E7" w:rsidRDefault="00FF08E7" w:rsidP="00AC416D"/>
        </w:tc>
        <w:tc>
          <w:tcPr>
            <w:tcW w:w="1495" w:type="dxa"/>
          </w:tcPr>
          <w:p w14:paraId="00BFF87E" w14:textId="77777777" w:rsidR="00FF08E7" w:rsidRDefault="00FF08E7" w:rsidP="00AC416D"/>
        </w:tc>
      </w:tr>
      <w:tr w:rsidR="00FF08E7" w14:paraId="3E88B0F7" w14:textId="77777777" w:rsidTr="009D7950">
        <w:trPr>
          <w:trHeight w:val="680"/>
        </w:trPr>
        <w:tc>
          <w:tcPr>
            <w:tcW w:w="1838" w:type="dxa"/>
          </w:tcPr>
          <w:p w14:paraId="7E6842F4" w14:textId="77777777" w:rsidR="00FF08E7" w:rsidRDefault="00FF08E7" w:rsidP="00AC416D"/>
        </w:tc>
        <w:tc>
          <w:tcPr>
            <w:tcW w:w="1559" w:type="dxa"/>
          </w:tcPr>
          <w:p w14:paraId="00DD9077" w14:textId="77777777" w:rsidR="00FF08E7" w:rsidRDefault="00FF08E7" w:rsidP="00AC416D"/>
        </w:tc>
        <w:tc>
          <w:tcPr>
            <w:tcW w:w="1418" w:type="dxa"/>
          </w:tcPr>
          <w:p w14:paraId="4EFBE897" w14:textId="77777777" w:rsidR="00FF08E7" w:rsidRDefault="00FF08E7" w:rsidP="00AC416D"/>
        </w:tc>
        <w:tc>
          <w:tcPr>
            <w:tcW w:w="1134" w:type="dxa"/>
          </w:tcPr>
          <w:p w14:paraId="3116CE03" w14:textId="77777777" w:rsidR="00FF08E7" w:rsidRDefault="00FF08E7" w:rsidP="00AC416D"/>
        </w:tc>
        <w:tc>
          <w:tcPr>
            <w:tcW w:w="1276" w:type="dxa"/>
          </w:tcPr>
          <w:p w14:paraId="52EA1045" w14:textId="77777777" w:rsidR="00FF08E7" w:rsidRDefault="00FF08E7" w:rsidP="00AC416D"/>
        </w:tc>
        <w:tc>
          <w:tcPr>
            <w:tcW w:w="1495" w:type="dxa"/>
          </w:tcPr>
          <w:p w14:paraId="787F1655" w14:textId="77777777" w:rsidR="00FF08E7" w:rsidRDefault="00FF08E7" w:rsidP="00AC416D"/>
        </w:tc>
      </w:tr>
      <w:tr w:rsidR="00FF08E7" w14:paraId="7F1ED0A8" w14:textId="77777777" w:rsidTr="009D7950">
        <w:trPr>
          <w:trHeight w:val="680"/>
        </w:trPr>
        <w:tc>
          <w:tcPr>
            <w:tcW w:w="1838" w:type="dxa"/>
          </w:tcPr>
          <w:p w14:paraId="1CF9D7C3" w14:textId="77777777" w:rsidR="00FF08E7" w:rsidRDefault="00FF08E7" w:rsidP="00AC416D"/>
        </w:tc>
        <w:tc>
          <w:tcPr>
            <w:tcW w:w="1559" w:type="dxa"/>
          </w:tcPr>
          <w:p w14:paraId="37D71A20" w14:textId="77777777" w:rsidR="00FF08E7" w:rsidRDefault="00FF08E7" w:rsidP="00AC416D"/>
        </w:tc>
        <w:tc>
          <w:tcPr>
            <w:tcW w:w="1418" w:type="dxa"/>
          </w:tcPr>
          <w:p w14:paraId="5211FFA3" w14:textId="77777777" w:rsidR="00FF08E7" w:rsidRDefault="00FF08E7" w:rsidP="00AC416D"/>
        </w:tc>
        <w:tc>
          <w:tcPr>
            <w:tcW w:w="1134" w:type="dxa"/>
          </w:tcPr>
          <w:p w14:paraId="1788EB08" w14:textId="77777777" w:rsidR="00FF08E7" w:rsidRDefault="00FF08E7" w:rsidP="00AC416D"/>
        </w:tc>
        <w:tc>
          <w:tcPr>
            <w:tcW w:w="1276" w:type="dxa"/>
          </w:tcPr>
          <w:p w14:paraId="7AAD4B13" w14:textId="77777777" w:rsidR="00FF08E7" w:rsidRDefault="00FF08E7" w:rsidP="00AC416D"/>
        </w:tc>
        <w:tc>
          <w:tcPr>
            <w:tcW w:w="1495" w:type="dxa"/>
          </w:tcPr>
          <w:p w14:paraId="65260871" w14:textId="77777777" w:rsidR="00FF08E7" w:rsidRDefault="00FF08E7" w:rsidP="00AC416D"/>
        </w:tc>
      </w:tr>
      <w:tr w:rsidR="00FF08E7" w14:paraId="18CDF952" w14:textId="77777777" w:rsidTr="009D7950">
        <w:trPr>
          <w:trHeight w:val="680"/>
        </w:trPr>
        <w:tc>
          <w:tcPr>
            <w:tcW w:w="1838" w:type="dxa"/>
          </w:tcPr>
          <w:p w14:paraId="5C37B5AA" w14:textId="77777777" w:rsidR="00FF08E7" w:rsidRDefault="00FF08E7" w:rsidP="00AC416D"/>
        </w:tc>
        <w:tc>
          <w:tcPr>
            <w:tcW w:w="1559" w:type="dxa"/>
          </w:tcPr>
          <w:p w14:paraId="604125AE" w14:textId="77777777" w:rsidR="00FF08E7" w:rsidRDefault="00FF08E7" w:rsidP="00AC416D"/>
        </w:tc>
        <w:tc>
          <w:tcPr>
            <w:tcW w:w="1418" w:type="dxa"/>
          </w:tcPr>
          <w:p w14:paraId="3E4F65C5" w14:textId="77777777" w:rsidR="00FF08E7" w:rsidRDefault="00FF08E7" w:rsidP="00AC416D"/>
        </w:tc>
        <w:tc>
          <w:tcPr>
            <w:tcW w:w="1134" w:type="dxa"/>
          </w:tcPr>
          <w:p w14:paraId="06FFFD14" w14:textId="77777777" w:rsidR="00FF08E7" w:rsidRDefault="00FF08E7" w:rsidP="00AC416D"/>
        </w:tc>
        <w:tc>
          <w:tcPr>
            <w:tcW w:w="1276" w:type="dxa"/>
          </w:tcPr>
          <w:p w14:paraId="259C98D2" w14:textId="77777777" w:rsidR="00FF08E7" w:rsidRDefault="00FF08E7" w:rsidP="00AC416D"/>
        </w:tc>
        <w:tc>
          <w:tcPr>
            <w:tcW w:w="1495" w:type="dxa"/>
          </w:tcPr>
          <w:p w14:paraId="039F7EBE" w14:textId="77777777" w:rsidR="00FF08E7" w:rsidRDefault="00FF08E7" w:rsidP="00AC416D"/>
        </w:tc>
      </w:tr>
      <w:tr w:rsidR="00FF08E7" w14:paraId="62895A1C" w14:textId="77777777" w:rsidTr="009D7950">
        <w:trPr>
          <w:trHeight w:val="680"/>
        </w:trPr>
        <w:tc>
          <w:tcPr>
            <w:tcW w:w="1838" w:type="dxa"/>
          </w:tcPr>
          <w:p w14:paraId="30E27E68" w14:textId="77777777" w:rsidR="00FF08E7" w:rsidRDefault="00FF08E7" w:rsidP="00AC416D"/>
        </w:tc>
        <w:tc>
          <w:tcPr>
            <w:tcW w:w="1559" w:type="dxa"/>
          </w:tcPr>
          <w:p w14:paraId="7C18176C" w14:textId="77777777" w:rsidR="00FF08E7" w:rsidRDefault="00FF08E7" w:rsidP="00AC416D"/>
        </w:tc>
        <w:tc>
          <w:tcPr>
            <w:tcW w:w="1418" w:type="dxa"/>
          </w:tcPr>
          <w:p w14:paraId="43477A8D" w14:textId="77777777" w:rsidR="00FF08E7" w:rsidRDefault="00FF08E7" w:rsidP="00AC416D"/>
        </w:tc>
        <w:tc>
          <w:tcPr>
            <w:tcW w:w="1134" w:type="dxa"/>
          </w:tcPr>
          <w:p w14:paraId="283557DA" w14:textId="77777777" w:rsidR="00FF08E7" w:rsidRDefault="00FF08E7" w:rsidP="00AC416D"/>
        </w:tc>
        <w:tc>
          <w:tcPr>
            <w:tcW w:w="1276" w:type="dxa"/>
          </w:tcPr>
          <w:p w14:paraId="21781DDD" w14:textId="77777777" w:rsidR="00FF08E7" w:rsidRDefault="00FF08E7" w:rsidP="00AC416D"/>
        </w:tc>
        <w:tc>
          <w:tcPr>
            <w:tcW w:w="1495" w:type="dxa"/>
          </w:tcPr>
          <w:p w14:paraId="181E6EB2" w14:textId="77777777" w:rsidR="00FF08E7" w:rsidRDefault="00FF08E7" w:rsidP="00AC416D"/>
        </w:tc>
      </w:tr>
      <w:tr w:rsidR="00FF08E7" w14:paraId="31082749" w14:textId="77777777" w:rsidTr="009D7950">
        <w:trPr>
          <w:trHeight w:val="680"/>
        </w:trPr>
        <w:tc>
          <w:tcPr>
            <w:tcW w:w="1838" w:type="dxa"/>
          </w:tcPr>
          <w:p w14:paraId="4A52CDE5" w14:textId="77777777" w:rsidR="00FF08E7" w:rsidRDefault="00FF08E7" w:rsidP="00AC416D"/>
        </w:tc>
        <w:tc>
          <w:tcPr>
            <w:tcW w:w="1559" w:type="dxa"/>
          </w:tcPr>
          <w:p w14:paraId="65B1AF58" w14:textId="77777777" w:rsidR="00FF08E7" w:rsidRDefault="00FF08E7" w:rsidP="00AC416D"/>
        </w:tc>
        <w:tc>
          <w:tcPr>
            <w:tcW w:w="1418" w:type="dxa"/>
          </w:tcPr>
          <w:p w14:paraId="6CA0A50C" w14:textId="77777777" w:rsidR="00FF08E7" w:rsidRDefault="00FF08E7" w:rsidP="00AC416D"/>
        </w:tc>
        <w:tc>
          <w:tcPr>
            <w:tcW w:w="1134" w:type="dxa"/>
          </w:tcPr>
          <w:p w14:paraId="69E8B4A5" w14:textId="77777777" w:rsidR="00FF08E7" w:rsidRDefault="00FF08E7" w:rsidP="00AC416D"/>
        </w:tc>
        <w:tc>
          <w:tcPr>
            <w:tcW w:w="1276" w:type="dxa"/>
          </w:tcPr>
          <w:p w14:paraId="1F66FE60" w14:textId="77777777" w:rsidR="00FF08E7" w:rsidRDefault="00FF08E7" w:rsidP="00AC416D"/>
        </w:tc>
        <w:tc>
          <w:tcPr>
            <w:tcW w:w="1495" w:type="dxa"/>
          </w:tcPr>
          <w:p w14:paraId="4D3979F2" w14:textId="77777777" w:rsidR="00FF08E7" w:rsidRDefault="00FF08E7" w:rsidP="00AC416D"/>
        </w:tc>
      </w:tr>
      <w:tr w:rsidR="00FF08E7" w14:paraId="7DAA5B3D" w14:textId="77777777" w:rsidTr="009D7950">
        <w:trPr>
          <w:trHeight w:val="680"/>
        </w:trPr>
        <w:tc>
          <w:tcPr>
            <w:tcW w:w="1838" w:type="dxa"/>
          </w:tcPr>
          <w:p w14:paraId="20D7E45A" w14:textId="77777777" w:rsidR="00FF08E7" w:rsidRDefault="00FF08E7" w:rsidP="00AC416D"/>
        </w:tc>
        <w:tc>
          <w:tcPr>
            <w:tcW w:w="1559" w:type="dxa"/>
          </w:tcPr>
          <w:p w14:paraId="15601974" w14:textId="77777777" w:rsidR="00FF08E7" w:rsidRDefault="00FF08E7" w:rsidP="00AC416D"/>
        </w:tc>
        <w:tc>
          <w:tcPr>
            <w:tcW w:w="1418" w:type="dxa"/>
          </w:tcPr>
          <w:p w14:paraId="22BD38EE" w14:textId="77777777" w:rsidR="00FF08E7" w:rsidRDefault="00FF08E7" w:rsidP="00AC416D"/>
        </w:tc>
        <w:tc>
          <w:tcPr>
            <w:tcW w:w="1134" w:type="dxa"/>
          </w:tcPr>
          <w:p w14:paraId="503DC85E" w14:textId="77777777" w:rsidR="00FF08E7" w:rsidRDefault="00FF08E7" w:rsidP="00AC416D"/>
        </w:tc>
        <w:tc>
          <w:tcPr>
            <w:tcW w:w="1276" w:type="dxa"/>
          </w:tcPr>
          <w:p w14:paraId="6D3CAA0B" w14:textId="77777777" w:rsidR="00FF08E7" w:rsidRDefault="00FF08E7" w:rsidP="00AC416D"/>
        </w:tc>
        <w:tc>
          <w:tcPr>
            <w:tcW w:w="1495" w:type="dxa"/>
          </w:tcPr>
          <w:p w14:paraId="4B54576A" w14:textId="77777777" w:rsidR="00FF08E7" w:rsidRDefault="00FF08E7" w:rsidP="00AC416D"/>
        </w:tc>
      </w:tr>
      <w:tr w:rsidR="00FF08E7" w14:paraId="77597498" w14:textId="77777777" w:rsidTr="009D7950">
        <w:trPr>
          <w:trHeight w:val="680"/>
        </w:trPr>
        <w:tc>
          <w:tcPr>
            <w:tcW w:w="1838" w:type="dxa"/>
          </w:tcPr>
          <w:p w14:paraId="0B7B3C48" w14:textId="77777777" w:rsidR="00FF08E7" w:rsidRDefault="00FF08E7" w:rsidP="00AC416D"/>
        </w:tc>
        <w:tc>
          <w:tcPr>
            <w:tcW w:w="1559" w:type="dxa"/>
          </w:tcPr>
          <w:p w14:paraId="11C45938" w14:textId="77777777" w:rsidR="00FF08E7" w:rsidRDefault="00FF08E7" w:rsidP="00AC416D"/>
        </w:tc>
        <w:tc>
          <w:tcPr>
            <w:tcW w:w="1418" w:type="dxa"/>
          </w:tcPr>
          <w:p w14:paraId="349F82A0" w14:textId="77777777" w:rsidR="00FF08E7" w:rsidRDefault="00FF08E7" w:rsidP="00AC416D"/>
        </w:tc>
        <w:tc>
          <w:tcPr>
            <w:tcW w:w="1134" w:type="dxa"/>
          </w:tcPr>
          <w:p w14:paraId="66630053" w14:textId="77777777" w:rsidR="00FF08E7" w:rsidRDefault="00FF08E7" w:rsidP="00AC416D"/>
        </w:tc>
        <w:tc>
          <w:tcPr>
            <w:tcW w:w="1276" w:type="dxa"/>
          </w:tcPr>
          <w:p w14:paraId="7F1065F0" w14:textId="77777777" w:rsidR="00FF08E7" w:rsidRDefault="00FF08E7" w:rsidP="00AC416D"/>
        </w:tc>
        <w:tc>
          <w:tcPr>
            <w:tcW w:w="1495" w:type="dxa"/>
          </w:tcPr>
          <w:p w14:paraId="332396B5" w14:textId="77777777" w:rsidR="00FF08E7" w:rsidRDefault="00FF08E7" w:rsidP="00AC416D"/>
        </w:tc>
      </w:tr>
      <w:tr w:rsidR="006E541D" w14:paraId="3A8865C4" w14:textId="77777777" w:rsidTr="009D7950">
        <w:trPr>
          <w:trHeight w:val="680"/>
        </w:trPr>
        <w:tc>
          <w:tcPr>
            <w:tcW w:w="1838" w:type="dxa"/>
          </w:tcPr>
          <w:p w14:paraId="3DDAD910" w14:textId="77777777" w:rsidR="006E541D" w:rsidRDefault="006E541D" w:rsidP="00AC416D"/>
        </w:tc>
        <w:tc>
          <w:tcPr>
            <w:tcW w:w="1559" w:type="dxa"/>
          </w:tcPr>
          <w:p w14:paraId="0FC61FBF" w14:textId="77777777" w:rsidR="006E541D" w:rsidRDefault="006E541D" w:rsidP="00AC416D"/>
        </w:tc>
        <w:tc>
          <w:tcPr>
            <w:tcW w:w="1418" w:type="dxa"/>
          </w:tcPr>
          <w:p w14:paraId="3EBC8933" w14:textId="77777777" w:rsidR="006E541D" w:rsidRDefault="006E541D" w:rsidP="00AC416D"/>
        </w:tc>
        <w:tc>
          <w:tcPr>
            <w:tcW w:w="1134" w:type="dxa"/>
          </w:tcPr>
          <w:p w14:paraId="61E846D0" w14:textId="77777777" w:rsidR="006E541D" w:rsidRDefault="006E541D" w:rsidP="00AC416D"/>
        </w:tc>
        <w:tc>
          <w:tcPr>
            <w:tcW w:w="1276" w:type="dxa"/>
          </w:tcPr>
          <w:p w14:paraId="26F178E0" w14:textId="77777777" w:rsidR="006E541D" w:rsidRDefault="006E541D" w:rsidP="00AC416D"/>
        </w:tc>
        <w:tc>
          <w:tcPr>
            <w:tcW w:w="1495" w:type="dxa"/>
          </w:tcPr>
          <w:p w14:paraId="18B6DEA7" w14:textId="77777777" w:rsidR="006E541D" w:rsidRDefault="006E541D" w:rsidP="00AC416D"/>
        </w:tc>
      </w:tr>
      <w:tr w:rsidR="006E541D" w14:paraId="166FF875" w14:textId="77777777" w:rsidTr="009D7950">
        <w:trPr>
          <w:trHeight w:val="680"/>
        </w:trPr>
        <w:tc>
          <w:tcPr>
            <w:tcW w:w="1838" w:type="dxa"/>
          </w:tcPr>
          <w:p w14:paraId="1DB4D36B" w14:textId="77777777" w:rsidR="006E541D" w:rsidRDefault="006E541D" w:rsidP="00AC416D"/>
        </w:tc>
        <w:tc>
          <w:tcPr>
            <w:tcW w:w="1559" w:type="dxa"/>
          </w:tcPr>
          <w:p w14:paraId="3D1F60BA" w14:textId="77777777" w:rsidR="006E541D" w:rsidRDefault="006E541D" w:rsidP="00AC416D"/>
        </w:tc>
        <w:tc>
          <w:tcPr>
            <w:tcW w:w="1418" w:type="dxa"/>
          </w:tcPr>
          <w:p w14:paraId="77CE8387" w14:textId="77777777" w:rsidR="006E541D" w:rsidRDefault="006E541D" w:rsidP="00AC416D"/>
        </w:tc>
        <w:tc>
          <w:tcPr>
            <w:tcW w:w="1134" w:type="dxa"/>
          </w:tcPr>
          <w:p w14:paraId="4898C894" w14:textId="77777777" w:rsidR="006E541D" w:rsidRDefault="006E541D" w:rsidP="00AC416D"/>
        </w:tc>
        <w:tc>
          <w:tcPr>
            <w:tcW w:w="1276" w:type="dxa"/>
          </w:tcPr>
          <w:p w14:paraId="2853BD65" w14:textId="77777777" w:rsidR="006E541D" w:rsidRDefault="006E541D" w:rsidP="00AC416D"/>
        </w:tc>
        <w:tc>
          <w:tcPr>
            <w:tcW w:w="1495" w:type="dxa"/>
          </w:tcPr>
          <w:p w14:paraId="2F958730" w14:textId="77777777" w:rsidR="006E541D" w:rsidRDefault="006E541D" w:rsidP="00AC416D"/>
        </w:tc>
      </w:tr>
      <w:tr w:rsidR="006E541D" w14:paraId="182312D6" w14:textId="77777777" w:rsidTr="009D7950">
        <w:trPr>
          <w:trHeight w:val="680"/>
        </w:trPr>
        <w:tc>
          <w:tcPr>
            <w:tcW w:w="1838" w:type="dxa"/>
          </w:tcPr>
          <w:p w14:paraId="609B66EF" w14:textId="77777777" w:rsidR="006E541D" w:rsidRDefault="006E541D" w:rsidP="00AC416D"/>
        </w:tc>
        <w:tc>
          <w:tcPr>
            <w:tcW w:w="1559" w:type="dxa"/>
          </w:tcPr>
          <w:p w14:paraId="44C8D523" w14:textId="77777777" w:rsidR="006E541D" w:rsidRDefault="006E541D" w:rsidP="00AC416D"/>
        </w:tc>
        <w:tc>
          <w:tcPr>
            <w:tcW w:w="1418" w:type="dxa"/>
          </w:tcPr>
          <w:p w14:paraId="67A57249" w14:textId="77777777" w:rsidR="006E541D" w:rsidRDefault="006E541D" w:rsidP="00AC416D"/>
        </w:tc>
        <w:tc>
          <w:tcPr>
            <w:tcW w:w="1134" w:type="dxa"/>
          </w:tcPr>
          <w:p w14:paraId="511E3ACD" w14:textId="77777777" w:rsidR="006E541D" w:rsidRDefault="006E541D" w:rsidP="00AC416D"/>
        </w:tc>
        <w:tc>
          <w:tcPr>
            <w:tcW w:w="1276" w:type="dxa"/>
          </w:tcPr>
          <w:p w14:paraId="0FC2B3FA" w14:textId="77777777" w:rsidR="006E541D" w:rsidRDefault="006E541D" w:rsidP="00AC416D"/>
        </w:tc>
        <w:tc>
          <w:tcPr>
            <w:tcW w:w="1495" w:type="dxa"/>
          </w:tcPr>
          <w:p w14:paraId="3B7F27B5" w14:textId="77777777" w:rsidR="006E541D" w:rsidRDefault="006E541D" w:rsidP="00AC416D"/>
        </w:tc>
      </w:tr>
      <w:tr w:rsidR="006E541D" w14:paraId="3029B2D4" w14:textId="77777777" w:rsidTr="009D7950">
        <w:trPr>
          <w:trHeight w:val="680"/>
        </w:trPr>
        <w:tc>
          <w:tcPr>
            <w:tcW w:w="1838" w:type="dxa"/>
          </w:tcPr>
          <w:p w14:paraId="14966B8B" w14:textId="77777777" w:rsidR="006E541D" w:rsidRDefault="006E541D" w:rsidP="00AC416D"/>
        </w:tc>
        <w:tc>
          <w:tcPr>
            <w:tcW w:w="1559" w:type="dxa"/>
          </w:tcPr>
          <w:p w14:paraId="69A87821" w14:textId="77777777" w:rsidR="006E541D" w:rsidRDefault="006E541D" w:rsidP="00AC416D"/>
        </w:tc>
        <w:tc>
          <w:tcPr>
            <w:tcW w:w="1418" w:type="dxa"/>
          </w:tcPr>
          <w:p w14:paraId="7F157282" w14:textId="77777777" w:rsidR="006E541D" w:rsidRDefault="006E541D" w:rsidP="00AC416D"/>
        </w:tc>
        <w:tc>
          <w:tcPr>
            <w:tcW w:w="1134" w:type="dxa"/>
          </w:tcPr>
          <w:p w14:paraId="74D6F456" w14:textId="77777777" w:rsidR="006E541D" w:rsidRDefault="006E541D" w:rsidP="00AC416D"/>
        </w:tc>
        <w:tc>
          <w:tcPr>
            <w:tcW w:w="1276" w:type="dxa"/>
          </w:tcPr>
          <w:p w14:paraId="7568850B" w14:textId="77777777" w:rsidR="006E541D" w:rsidRDefault="006E541D" w:rsidP="00AC416D"/>
        </w:tc>
        <w:tc>
          <w:tcPr>
            <w:tcW w:w="1495" w:type="dxa"/>
          </w:tcPr>
          <w:p w14:paraId="45C4F64D" w14:textId="77777777" w:rsidR="006E541D" w:rsidRDefault="006E541D" w:rsidP="00AC416D"/>
        </w:tc>
      </w:tr>
      <w:tr w:rsidR="006E541D" w14:paraId="43ED2AD9" w14:textId="77777777" w:rsidTr="009D7950">
        <w:trPr>
          <w:trHeight w:val="680"/>
        </w:trPr>
        <w:tc>
          <w:tcPr>
            <w:tcW w:w="1838" w:type="dxa"/>
          </w:tcPr>
          <w:p w14:paraId="4ABE3419" w14:textId="77777777" w:rsidR="006E541D" w:rsidRDefault="006E541D" w:rsidP="00AC416D"/>
        </w:tc>
        <w:tc>
          <w:tcPr>
            <w:tcW w:w="1559" w:type="dxa"/>
          </w:tcPr>
          <w:p w14:paraId="7DE18F0D" w14:textId="77777777" w:rsidR="006E541D" w:rsidRDefault="006E541D" w:rsidP="00AC416D"/>
        </w:tc>
        <w:tc>
          <w:tcPr>
            <w:tcW w:w="1418" w:type="dxa"/>
          </w:tcPr>
          <w:p w14:paraId="5139DC1C" w14:textId="77777777" w:rsidR="006E541D" w:rsidRDefault="006E541D" w:rsidP="00AC416D"/>
        </w:tc>
        <w:tc>
          <w:tcPr>
            <w:tcW w:w="1134" w:type="dxa"/>
          </w:tcPr>
          <w:p w14:paraId="33BDF7B6" w14:textId="77777777" w:rsidR="006E541D" w:rsidRDefault="006E541D" w:rsidP="00AC416D"/>
        </w:tc>
        <w:tc>
          <w:tcPr>
            <w:tcW w:w="1276" w:type="dxa"/>
          </w:tcPr>
          <w:p w14:paraId="19D4DD48" w14:textId="77777777" w:rsidR="006E541D" w:rsidRDefault="006E541D" w:rsidP="00AC416D"/>
        </w:tc>
        <w:tc>
          <w:tcPr>
            <w:tcW w:w="1495" w:type="dxa"/>
          </w:tcPr>
          <w:p w14:paraId="1639D6AB" w14:textId="77777777" w:rsidR="006E541D" w:rsidRDefault="006E541D" w:rsidP="00AC416D"/>
        </w:tc>
      </w:tr>
      <w:tr w:rsidR="00A733EC" w14:paraId="7C205843" w14:textId="77777777" w:rsidTr="009D7950">
        <w:trPr>
          <w:trHeight w:val="680"/>
        </w:trPr>
        <w:tc>
          <w:tcPr>
            <w:tcW w:w="1838" w:type="dxa"/>
          </w:tcPr>
          <w:p w14:paraId="0F5D3971" w14:textId="77777777" w:rsidR="00A733EC" w:rsidRDefault="00A733EC" w:rsidP="00AC416D"/>
        </w:tc>
        <w:tc>
          <w:tcPr>
            <w:tcW w:w="1559" w:type="dxa"/>
          </w:tcPr>
          <w:p w14:paraId="0671574E" w14:textId="77777777" w:rsidR="00A733EC" w:rsidRDefault="00A733EC" w:rsidP="00AC416D"/>
        </w:tc>
        <w:tc>
          <w:tcPr>
            <w:tcW w:w="1418" w:type="dxa"/>
          </w:tcPr>
          <w:p w14:paraId="452F081A" w14:textId="77777777" w:rsidR="00A733EC" w:rsidRDefault="00A733EC" w:rsidP="00AC416D"/>
        </w:tc>
        <w:tc>
          <w:tcPr>
            <w:tcW w:w="1134" w:type="dxa"/>
          </w:tcPr>
          <w:p w14:paraId="3856B333" w14:textId="77777777" w:rsidR="00A733EC" w:rsidRDefault="00A733EC" w:rsidP="00AC416D"/>
        </w:tc>
        <w:tc>
          <w:tcPr>
            <w:tcW w:w="1276" w:type="dxa"/>
          </w:tcPr>
          <w:p w14:paraId="712578A0" w14:textId="77777777" w:rsidR="00A733EC" w:rsidRDefault="00A733EC" w:rsidP="00AC416D"/>
        </w:tc>
        <w:tc>
          <w:tcPr>
            <w:tcW w:w="1495" w:type="dxa"/>
          </w:tcPr>
          <w:p w14:paraId="45918ECE" w14:textId="77777777" w:rsidR="00A733EC" w:rsidRDefault="00A733EC" w:rsidP="00AC416D"/>
        </w:tc>
      </w:tr>
    </w:tbl>
    <w:p w14:paraId="7BE4CCB2" w14:textId="77777777" w:rsidR="00FF08E7" w:rsidRPr="00A35698" w:rsidRDefault="00FF08E7" w:rsidP="00CF7191"/>
    <w:sectPr w:rsidR="00FF08E7" w:rsidRPr="00A35698" w:rsidSect="00BF5FED">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31EC8" w14:textId="77777777" w:rsidR="00DD6D70" w:rsidRDefault="00DD6D70" w:rsidP="00CF7191">
      <w:r>
        <w:separator/>
      </w:r>
    </w:p>
  </w:endnote>
  <w:endnote w:type="continuationSeparator" w:id="0">
    <w:p w14:paraId="3C6030AB" w14:textId="77777777" w:rsidR="00DD6D70" w:rsidRDefault="00DD6D70" w:rsidP="00CF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3EC41" w14:textId="77777777" w:rsidR="00DD6D70" w:rsidRDefault="00DD6D70" w:rsidP="00CF7191">
      <w:r>
        <w:separator/>
      </w:r>
    </w:p>
  </w:footnote>
  <w:footnote w:type="continuationSeparator" w:id="0">
    <w:p w14:paraId="0C1796D3" w14:textId="77777777" w:rsidR="00DD6D70" w:rsidRDefault="00DD6D70" w:rsidP="00CF7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22DE"/>
    <w:multiLevelType w:val="hybridMultilevel"/>
    <w:tmpl w:val="F160B838"/>
    <w:lvl w:ilvl="0" w:tplc="0BF29A1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1DFB5723"/>
    <w:multiLevelType w:val="hybridMultilevel"/>
    <w:tmpl w:val="466C22F2"/>
    <w:lvl w:ilvl="0" w:tplc="39D27B28">
      <w:start w:val="1"/>
      <w:numFmt w:val="decimal"/>
      <w:lvlText w:val="%1、"/>
      <w:lvlJc w:val="left"/>
      <w:pPr>
        <w:ind w:left="840" w:hanging="360"/>
      </w:pPr>
      <w:rPr>
        <w:rFonts w:ascii="微软雅黑" w:eastAsia="宋体" w:hAnsi="微软雅黑" w:hint="default"/>
        <w:color w:val="434343"/>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256736"/>
    <w:multiLevelType w:val="hybridMultilevel"/>
    <w:tmpl w:val="E16CA69C"/>
    <w:lvl w:ilvl="0" w:tplc="E0AA9E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63414A5"/>
    <w:multiLevelType w:val="hybridMultilevel"/>
    <w:tmpl w:val="29A63B12"/>
    <w:lvl w:ilvl="0" w:tplc="51EC63A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36B08EE"/>
    <w:multiLevelType w:val="hybridMultilevel"/>
    <w:tmpl w:val="8E746A52"/>
    <w:lvl w:ilvl="0" w:tplc="A33815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82D70A1"/>
    <w:multiLevelType w:val="hybridMultilevel"/>
    <w:tmpl w:val="1FD23E60"/>
    <w:lvl w:ilvl="0" w:tplc="E9CE4980">
      <w:start w:val="1"/>
      <w:numFmt w:val="decimal"/>
      <w:lvlText w:val="%1、"/>
      <w:lvlJc w:val="left"/>
      <w:pPr>
        <w:ind w:left="1041" w:hanging="720"/>
      </w:pPr>
      <w:rPr>
        <w:rFonts w:ascii="inherit" w:eastAsia="宋体" w:hAnsi="宋体" w:cs="Times New Roman" w:hint="default"/>
        <w:b/>
        <w:color w:val="000000"/>
        <w:sz w:val="32"/>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6">
    <w:nsid w:val="5FD77926"/>
    <w:multiLevelType w:val="hybridMultilevel"/>
    <w:tmpl w:val="37504A58"/>
    <w:lvl w:ilvl="0" w:tplc="2BBE9BF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771F2EAD"/>
    <w:multiLevelType w:val="hybridMultilevel"/>
    <w:tmpl w:val="655E5BB4"/>
    <w:lvl w:ilvl="0" w:tplc="6C0454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7B35048"/>
    <w:multiLevelType w:val="hybridMultilevel"/>
    <w:tmpl w:val="C06695C6"/>
    <w:lvl w:ilvl="0" w:tplc="D6BEC5C6">
      <w:start w:val="1"/>
      <w:numFmt w:val="decimal"/>
      <w:lvlText w:val="%1、"/>
      <w:lvlJc w:val="left"/>
      <w:pPr>
        <w:ind w:left="840" w:hanging="360"/>
      </w:pPr>
      <w:rPr>
        <w:rFonts w:ascii="微软雅黑" w:eastAsia="宋体" w:hAnsi="微软雅黑" w:cs="宋体" w:hint="default"/>
        <w:b w:val="0"/>
        <w:color w:val="43434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8065632"/>
    <w:multiLevelType w:val="hybridMultilevel"/>
    <w:tmpl w:val="F1783FDE"/>
    <w:lvl w:ilvl="0" w:tplc="E152B13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9"/>
  </w:num>
  <w:num w:numId="3">
    <w:abstractNumId w:val="7"/>
  </w:num>
  <w:num w:numId="4">
    <w:abstractNumId w:val="8"/>
  </w:num>
  <w:num w:numId="5">
    <w:abstractNumId w:val="4"/>
  </w:num>
  <w:num w:numId="6">
    <w:abstractNumId w:val="1"/>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2C"/>
    <w:rsid w:val="0002740C"/>
    <w:rsid w:val="0002746A"/>
    <w:rsid w:val="0003212C"/>
    <w:rsid w:val="00063053"/>
    <w:rsid w:val="000838F5"/>
    <w:rsid w:val="001B033F"/>
    <w:rsid w:val="00217F88"/>
    <w:rsid w:val="00241B7B"/>
    <w:rsid w:val="0024322D"/>
    <w:rsid w:val="002611A8"/>
    <w:rsid w:val="002E46F7"/>
    <w:rsid w:val="00320BDE"/>
    <w:rsid w:val="0033409A"/>
    <w:rsid w:val="00362176"/>
    <w:rsid w:val="003655D2"/>
    <w:rsid w:val="00422E06"/>
    <w:rsid w:val="00583552"/>
    <w:rsid w:val="005F2E5C"/>
    <w:rsid w:val="0060446B"/>
    <w:rsid w:val="00694C0F"/>
    <w:rsid w:val="006D4660"/>
    <w:rsid w:val="006E541D"/>
    <w:rsid w:val="007000E0"/>
    <w:rsid w:val="00766E88"/>
    <w:rsid w:val="0078309F"/>
    <w:rsid w:val="007A1D40"/>
    <w:rsid w:val="007B774C"/>
    <w:rsid w:val="007B79A2"/>
    <w:rsid w:val="008048E1"/>
    <w:rsid w:val="00852FD4"/>
    <w:rsid w:val="008713BA"/>
    <w:rsid w:val="008B680D"/>
    <w:rsid w:val="008C714F"/>
    <w:rsid w:val="00947171"/>
    <w:rsid w:val="00997D09"/>
    <w:rsid w:val="009D7950"/>
    <w:rsid w:val="00A22295"/>
    <w:rsid w:val="00A35698"/>
    <w:rsid w:val="00A733EC"/>
    <w:rsid w:val="00AB2E87"/>
    <w:rsid w:val="00B12CDA"/>
    <w:rsid w:val="00B9658E"/>
    <w:rsid w:val="00BD64AD"/>
    <w:rsid w:val="00BF5FED"/>
    <w:rsid w:val="00C17A0A"/>
    <w:rsid w:val="00C61126"/>
    <w:rsid w:val="00C73ACF"/>
    <w:rsid w:val="00C82F5C"/>
    <w:rsid w:val="00CA1B7E"/>
    <w:rsid w:val="00CC2627"/>
    <w:rsid w:val="00CE418E"/>
    <w:rsid w:val="00CF7191"/>
    <w:rsid w:val="00D16A7E"/>
    <w:rsid w:val="00D408E7"/>
    <w:rsid w:val="00D87353"/>
    <w:rsid w:val="00D913C4"/>
    <w:rsid w:val="00DD6D70"/>
    <w:rsid w:val="00E0414C"/>
    <w:rsid w:val="00E14B42"/>
    <w:rsid w:val="00E979B8"/>
    <w:rsid w:val="00EB6D1D"/>
    <w:rsid w:val="00F15048"/>
    <w:rsid w:val="00F15433"/>
    <w:rsid w:val="00F746BE"/>
    <w:rsid w:val="00F972AC"/>
    <w:rsid w:val="00FF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2C690"/>
  <w15:chartTrackingRefBased/>
  <w15:docId w15:val="{F971FD85-B4A4-4C88-967D-E1D7DFB9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212C"/>
    <w:rPr>
      <w:b/>
      <w:bCs/>
    </w:rPr>
  </w:style>
  <w:style w:type="character" w:customStyle="1" w:styleId="txt">
    <w:name w:val="txt"/>
    <w:basedOn w:val="a0"/>
    <w:rsid w:val="00997D09"/>
  </w:style>
  <w:style w:type="paragraph" w:styleId="a4">
    <w:name w:val="Normal (Web)"/>
    <w:basedOn w:val="a"/>
    <w:uiPriority w:val="99"/>
    <w:unhideWhenUsed/>
    <w:rsid w:val="00997D09"/>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0414C"/>
    <w:pPr>
      <w:ind w:firstLineChars="200" w:firstLine="420"/>
    </w:pPr>
  </w:style>
  <w:style w:type="character" w:styleId="a6">
    <w:name w:val="Hyperlink"/>
    <w:basedOn w:val="a0"/>
    <w:uiPriority w:val="99"/>
    <w:unhideWhenUsed/>
    <w:rsid w:val="00694C0F"/>
    <w:rPr>
      <w:color w:val="0563C1" w:themeColor="hyperlink"/>
      <w:u w:val="single"/>
    </w:rPr>
  </w:style>
  <w:style w:type="table" w:styleId="a7">
    <w:name w:val="Table Grid"/>
    <w:basedOn w:val="a1"/>
    <w:uiPriority w:val="39"/>
    <w:rsid w:val="003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unhideWhenUsed/>
    <w:rsid w:val="00CF7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CF7191"/>
    <w:rPr>
      <w:sz w:val="18"/>
      <w:szCs w:val="18"/>
    </w:rPr>
  </w:style>
  <w:style w:type="paragraph" w:styleId="a9">
    <w:name w:val="footer"/>
    <w:basedOn w:val="a"/>
    <w:link w:val="Char0"/>
    <w:uiPriority w:val="99"/>
    <w:unhideWhenUsed/>
    <w:rsid w:val="00CF7191"/>
    <w:pPr>
      <w:tabs>
        <w:tab w:val="center" w:pos="4153"/>
        <w:tab w:val="right" w:pos="8306"/>
      </w:tabs>
      <w:snapToGrid w:val="0"/>
      <w:jc w:val="left"/>
    </w:pPr>
    <w:rPr>
      <w:sz w:val="18"/>
      <w:szCs w:val="18"/>
    </w:rPr>
  </w:style>
  <w:style w:type="character" w:customStyle="1" w:styleId="Char0">
    <w:name w:val="页脚 Char"/>
    <w:basedOn w:val="a0"/>
    <w:link w:val="a9"/>
    <w:uiPriority w:val="99"/>
    <w:rsid w:val="00CF7191"/>
    <w:rPr>
      <w:sz w:val="18"/>
      <w:szCs w:val="18"/>
    </w:rPr>
  </w:style>
  <w:style w:type="paragraph" w:styleId="aa">
    <w:name w:val="Date"/>
    <w:basedOn w:val="a"/>
    <w:next w:val="a"/>
    <w:link w:val="Char1"/>
    <w:uiPriority w:val="99"/>
    <w:semiHidden/>
    <w:unhideWhenUsed/>
    <w:rsid w:val="00A733EC"/>
    <w:pPr>
      <w:ind w:leftChars="2500" w:left="100"/>
    </w:pPr>
  </w:style>
  <w:style w:type="character" w:customStyle="1" w:styleId="Char1">
    <w:name w:val="日期 Char"/>
    <w:basedOn w:val="a0"/>
    <w:link w:val="aa"/>
    <w:uiPriority w:val="99"/>
    <w:semiHidden/>
    <w:rsid w:val="00A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9362">
      <w:bodyDiv w:val="1"/>
      <w:marLeft w:val="0"/>
      <w:marRight w:val="0"/>
      <w:marTop w:val="0"/>
      <w:marBottom w:val="0"/>
      <w:divBdr>
        <w:top w:val="none" w:sz="0" w:space="0" w:color="auto"/>
        <w:left w:val="none" w:sz="0" w:space="0" w:color="auto"/>
        <w:bottom w:val="none" w:sz="0" w:space="0" w:color="auto"/>
        <w:right w:val="none" w:sz="0" w:space="0" w:color="auto"/>
      </w:divBdr>
      <w:divsChild>
        <w:div w:id="1747612110">
          <w:marLeft w:val="0"/>
          <w:marRight w:val="0"/>
          <w:marTop w:val="0"/>
          <w:marBottom w:val="0"/>
          <w:divBdr>
            <w:top w:val="none" w:sz="0" w:space="0" w:color="auto"/>
            <w:left w:val="none" w:sz="0" w:space="0" w:color="auto"/>
            <w:bottom w:val="none" w:sz="0" w:space="0" w:color="auto"/>
            <w:right w:val="none" w:sz="0" w:space="0" w:color="auto"/>
          </w:divBdr>
          <w:divsChild>
            <w:div w:id="1300918970">
              <w:marLeft w:val="0"/>
              <w:marRight w:val="0"/>
              <w:marTop w:val="0"/>
              <w:marBottom w:val="0"/>
              <w:divBdr>
                <w:top w:val="none" w:sz="0" w:space="0" w:color="auto"/>
                <w:left w:val="none" w:sz="0" w:space="0" w:color="auto"/>
                <w:bottom w:val="none" w:sz="0" w:space="0" w:color="auto"/>
                <w:right w:val="none" w:sz="0" w:space="0" w:color="auto"/>
              </w:divBdr>
              <w:divsChild>
                <w:div w:id="222254768">
                  <w:marLeft w:val="0"/>
                  <w:marRight w:val="0"/>
                  <w:marTop w:val="0"/>
                  <w:marBottom w:val="0"/>
                  <w:divBdr>
                    <w:top w:val="none" w:sz="0" w:space="0" w:color="auto"/>
                    <w:left w:val="none" w:sz="0" w:space="0" w:color="auto"/>
                    <w:bottom w:val="none" w:sz="0" w:space="0" w:color="auto"/>
                    <w:right w:val="none" w:sz="0" w:space="0" w:color="auto"/>
                  </w:divBdr>
                  <w:divsChild>
                    <w:div w:id="725833884">
                      <w:marLeft w:val="0"/>
                      <w:marRight w:val="0"/>
                      <w:marTop w:val="0"/>
                      <w:marBottom w:val="0"/>
                      <w:divBdr>
                        <w:top w:val="none" w:sz="0" w:space="0" w:color="auto"/>
                        <w:left w:val="none" w:sz="0" w:space="0" w:color="auto"/>
                        <w:bottom w:val="none" w:sz="0" w:space="0" w:color="auto"/>
                        <w:right w:val="none" w:sz="0" w:space="0" w:color="auto"/>
                      </w:divBdr>
                      <w:divsChild>
                        <w:div w:id="1520849737">
                          <w:marLeft w:val="0"/>
                          <w:marRight w:val="0"/>
                          <w:marTop w:val="0"/>
                          <w:marBottom w:val="0"/>
                          <w:divBdr>
                            <w:top w:val="none" w:sz="0" w:space="0" w:color="auto"/>
                            <w:left w:val="none" w:sz="0" w:space="0" w:color="auto"/>
                            <w:bottom w:val="none" w:sz="0" w:space="0" w:color="auto"/>
                            <w:right w:val="none" w:sz="0" w:space="0" w:color="auto"/>
                          </w:divBdr>
                          <w:divsChild>
                            <w:div w:id="290327525">
                              <w:marLeft w:val="0"/>
                              <w:marRight w:val="0"/>
                              <w:marTop w:val="0"/>
                              <w:marBottom w:val="0"/>
                              <w:divBdr>
                                <w:top w:val="none" w:sz="0" w:space="0" w:color="auto"/>
                                <w:left w:val="none" w:sz="0" w:space="0" w:color="auto"/>
                                <w:bottom w:val="none" w:sz="0" w:space="0" w:color="auto"/>
                                <w:right w:val="none" w:sz="0" w:space="0" w:color="auto"/>
                              </w:divBdr>
                              <w:divsChild>
                                <w:div w:id="3205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70735">
      <w:bodyDiv w:val="1"/>
      <w:marLeft w:val="0"/>
      <w:marRight w:val="0"/>
      <w:marTop w:val="0"/>
      <w:marBottom w:val="0"/>
      <w:divBdr>
        <w:top w:val="none" w:sz="0" w:space="0" w:color="auto"/>
        <w:left w:val="none" w:sz="0" w:space="0" w:color="auto"/>
        <w:bottom w:val="none" w:sz="0" w:space="0" w:color="auto"/>
        <w:right w:val="none" w:sz="0" w:space="0" w:color="auto"/>
      </w:divBdr>
      <w:divsChild>
        <w:div w:id="116225197">
          <w:marLeft w:val="0"/>
          <w:marRight w:val="0"/>
          <w:marTop w:val="0"/>
          <w:marBottom w:val="0"/>
          <w:divBdr>
            <w:top w:val="none" w:sz="0" w:space="0" w:color="auto"/>
            <w:left w:val="none" w:sz="0" w:space="0" w:color="auto"/>
            <w:bottom w:val="none" w:sz="0" w:space="0" w:color="auto"/>
            <w:right w:val="none" w:sz="0" w:space="0" w:color="auto"/>
          </w:divBdr>
          <w:divsChild>
            <w:div w:id="761074459">
              <w:marLeft w:val="0"/>
              <w:marRight w:val="0"/>
              <w:marTop w:val="3330"/>
              <w:marBottom w:val="0"/>
              <w:divBdr>
                <w:top w:val="none" w:sz="0" w:space="0" w:color="auto"/>
                <w:left w:val="none" w:sz="0" w:space="0" w:color="auto"/>
                <w:bottom w:val="none" w:sz="0" w:space="0" w:color="auto"/>
                <w:right w:val="none" w:sz="0" w:space="0" w:color="auto"/>
              </w:divBdr>
              <w:divsChild>
                <w:div w:id="687292428">
                  <w:marLeft w:val="0"/>
                  <w:marRight w:val="0"/>
                  <w:marTop w:val="0"/>
                  <w:marBottom w:val="0"/>
                  <w:divBdr>
                    <w:top w:val="none" w:sz="0" w:space="0" w:color="auto"/>
                    <w:left w:val="none" w:sz="0" w:space="0" w:color="auto"/>
                    <w:bottom w:val="none" w:sz="0" w:space="0" w:color="auto"/>
                    <w:right w:val="none" w:sz="0" w:space="0" w:color="auto"/>
                  </w:divBdr>
                  <w:divsChild>
                    <w:div w:id="1605570492">
                      <w:marLeft w:val="0"/>
                      <w:marRight w:val="0"/>
                      <w:marTop w:val="0"/>
                      <w:marBottom w:val="0"/>
                      <w:divBdr>
                        <w:top w:val="none" w:sz="0" w:space="0" w:color="auto"/>
                        <w:left w:val="none" w:sz="0" w:space="0" w:color="auto"/>
                        <w:bottom w:val="none" w:sz="0" w:space="0" w:color="auto"/>
                        <w:right w:val="none" w:sz="0" w:space="0" w:color="auto"/>
                      </w:divBdr>
                      <w:divsChild>
                        <w:div w:id="1729759966">
                          <w:marLeft w:val="0"/>
                          <w:marRight w:val="0"/>
                          <w:marTop w:val="0"/>
                          <w:marBottom w:val="0"/>
                          <w:divBdr>
                            <w:top w:val="none" w:sz="0" w:space="0" w:color="auto"/>
                            <w:left w:val="none" w:sz="0" w:space="0" w:color="auto"/>
                            <w:bottom w:val="none" w:sz="0" w:space="0" w:color="auto"/>
                            <w:right w:val="none" w:sz="0" w:space="0" w:color="auto"/>
                          </w:divBdr>
                          <w:divsChild>
                            <w:div w:id="8070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420351">
      <w:bodyDiv w:val="1"/>
      <w:marLeft w:val="0"/>
      <w:marRight w:val="0"/>
      <w:marTop w:val="0"/>
      <w:marBottom w:val="0"/>
      <w:divBdr>
        <w:top w:val="none" w:sz="0" w:space="0" w:color="auto"/>
        <w:left w:val="none" w:sz="0" w:space="0" w:color="auto"/>
        <w:bottom w:val="none" w:sz="0" w:space="0" w:color="auto"/>
        <w:right w:val="none" w:sz="0" w:space="0" w:color="auto"/>
      </w:divBdr>
      <w:divsChild>
        <w:div w:id="993997575">
          <w:marLeft w:val="0"/>
          <w:marRight w:val="0"/>
          <w:marTop w:val="0"/>
          <w:marBottom w:val="0"/>
          <w:divBdr>
            <w:top w:val="none" w:sz="0" w:space="0" w:color="auto"/>
            <w:left w:val="none" w:sz="0" w:space="0" w:color="auto"/>
            <w:bottom w:val="none" w:sz="0" w:space="0" w:color="auto"/>
            <w:right w:val="none" w:sz="0" w:space="0" w:color="auto"/>
          </w:divBdr>
          <w:divsChild>
            <w:div w:id="616759811">
              <w:marLeft w:val="0"/>
              <w:marRight w:val="0"/>
              <w:marTop w:val="0"/>
              <w:marBottom w:val="0"/>
              <w:divBdr>
                <w:top w:val="none" w:sz="0" w:space="0" w:color="auto"/>
                <w:left w:val="none" w:sz="0" w:space="0" w:color="auto"/>
                <w:bottom w:val="none" w:sz="0" w:space="0" w:color="auto"/>
                <w:right w:val="none" w:sz="0" w:space="0" w:color="auto"/>
              </w:divBdr>
              <w:divsChild>
                <w:div w:id="976110424">
                  <w:marLeft w:val="0"/>
                  <w:marRight w:val="0"/>
                  <w:marTop w:val="0"/>
                  <w:marBottom w:val="0"/>
                  <w:divBdr>
                    <w:top w:val="none" w:sz="0" w:space="0" w:color="auto"/>
                    <w:left w:val="none" w:sz="0" w:space="0" w:color="auto"/>
                    <w:bottom w:val="none" w:sz="0" w:space="0" w:color="auto"/>
                    <w:right w:val="none" w:sz="0" w:space="0" w:color="auto"/>
                  </w:divBdr>
                  <w:divsChild>
                    <w:div w:id="1151946122">
                      <w:marLeft w:val="0"/>
                      <w:marRight w:val="0"/>
                      <w:marTop w:val="0"/>
                      <w:marBottom w:val="0"/>
                      <w:divBdr>
                        <w:top w:val="none" w:sz="0" w:space="0" w:color="auto"/>
                        <w:left w:val="none" w:sz="0" w:space="0" w:color="auto"/>
                        <w:bottom w:val="none" w:sz="0" w:space="0" w:color="auto"/>
                        <w:right w:val="none" w:sz="0" w:space="0" w:color="auto"/>
                      </w:divBdr>
                      <w:divsChild>
                        <w:div w:id="613025757">
                          <w:marLeft w:val="0"/>
                          <w:marRight w:val="0"/>
                          <w:marTop w:val="150"/>
                          <w:marBottom w:val="0"/>
                          <w:divBdr>
                            <w:top w:val="none" w:sz="0" w:space="0" w:color="auto"/>
                            <w:left w:val="none" w:sz="0" w:space="0" w:color="auto"/>
                            <w:bottom w:val="none" w:sz="0" w:space="0" w:color="auto"/>
                            <w:right w:val="none" w:sz="0" w:space="0" w:color="auto"/>
                          </w:divBdr>
                          <w:divsChild>
                            <w:div w:id="1447000570">
                              <w:marLeft w:val="0"/>
                              <w:marRight w:val="0"/>
                              <w:marTop w:val="0"/>
                              <w:marBottom w:val="0"/>
                              <w:divBdr>
                                <w:top w:val="none" w:sz="0" w:space="0" w:color="auto"/>
                                <w:left w:val="none" w:sz="0" w:space="0" w:color="auto"/>
                                <w:bottom w:val="none" w:sz="0" w:space="0" w:color="auto"/>
                                <w:right w:val="none" w:sz="0" w:space="0" w:color="auto"/>
                              </w:divBdr>
                              <w:divsChild>
                                <w:div w:id="6234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551537">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5">
          <w:marLeft w:val="0"/>
          <w:marRight w:val="0"/>
          <w:marTop w:val="0"/>
          <w:marBottom w:val="0"/>
          <w:divBdr>
            <w:top w:val="none" w:sz="0" w:space="0" w:color="auto"/>
            <w:left w:val="none" w:sz="0" w:space="0" w:color="auto"/>
            <w:bottom w:val="none" w:sz="0" w:space="0" w:color="auto"/>
            <w:right w:val="none" w:sz="0" w:space="0" w:color="auto"/>
          </w:divBdr>
        </w:div>
        <w:div w:id="1202013913">
          <w:marLeft w:val="0"/>
          <w:marRight w:val="0"/>
          <w:marTop w:val="360"/>
          <w:marBottom w:val="0"/>
          <w:divBdr>
            <w:top w:val="none" w:sz="0" w:space="0" w:color="auto"/>
            <w:left w:val="none" w:sz="0" w:space="0" w:color="auto"/>
            <w:bottom w:val="none" w:sz="0" w:space="0" w:color="auto"/>
            <w:right w:val="none" w:sz="0" w:space="0" w:color="auto"/>
          </w:divBdr>
        </w:div>
        <w:div w:id="1006320833">
          <w:marLeft w:val="0"/>
          <w:marRight w:val="0"/>
          <w:marTop w:val="0"/>
          <w:marBottom w:val="0"/>
          <w:divBdr>
            <w:top w:val="none" w:sz="0" w:space="0" w:color="auto"/>
            <w:left w:val="none" w:sz="0" w:space="0" w:color="auto"/>
            <w:bottom w:val="none" w:sz="0" w:space="0" w:color="auto"/>
            <w:right w:val="none" w:sz="0" w:space="0" w:color="auto"/>
          </w:divBdr>
          <w:divsChild>
            <w:div w:id="1390882941">
              <w:marLeft w:val="0"/>
              <w:marRight w:val="0"/>
              <w:marTop w:val="0"/>
              <w:marBottom w:val="0"/>
              <w:divBdr>
                <w:top w:val="none" w:sz="0" w:space="0" w:color="auto"/>
                <w:left w:val="none" w:sz="0" w:space="0" w:color="auto"/>
                <w:bottom w:val="none" w:sz="0" w:space="0" w:color="auto"/>
                <w:right w:val="none" w:sz="0" w:space="0" w:color="auto"/>
              </w:divBdr>
              <w:divsChild>
                <w:div w:id="240990325">
                  <w:marLeft w:val="0"/>
                  <w:marRight w:val="0"/>
                  <w:marTop w:val="600"/>
                  <w:marBottom w:val="0"/>
                  <w:divBdr>
                    <w:top w:val="none" w:sz="0" w:space="0" w:color="auto"/>
                    <w:left w:val="none" w:sz="0" w:space="0" w:color="auto"/>
                    <w:bottom w:val="none" w:sz="0" w:space="0" w:color="auto"/>
                    <w:right w:val="none" w:sz="0" w:space="0" w:color="auto"/>
                  </w:divBdr>
                </w:div>
                <w:div w:id="168519564">
                  <w:marLeft w:val="0"/>
                  <w:marRight w:val="0"/>
                  <w:marTop w:val="600"/>
                  <w:marBottom w:val="0"/>
                  <w:divBdr>
                    <w:top w:val="none" w:sz="0" w:space="0" w:color="auto"/>
                    <w:left w:val="none" w:sz="0" w:space="0" w:color="auto"/>
                    <w:bottom w:val="none" w:sz="0" w:space="0" w:color="auto"/>
                    <w:right w:val="none" w:sz="0" w:space="0" w:color="auto"/>
                  </w:divBdr>
                </w:div>
                <w:div w:id="381289356">
                  <w:marLeft w:val="0"/>
                  <w:marRight w:val="0"/>
                  <w:marTop w:val="600"/>
                  <w:marBottom w:val="0"/>
                  <w:divBdr>
                    <w:top w:val="none" w:sz="0" w:space="0" w:color="auto"/>
                    <w:left w:val="none" w:sz="0" w:space="0" w:color="auto"/>
                    <w:bottom w:val="none" w:sz="0" w:space="0" w:color="auto"/>
                    <w:right w:val="none" w:sz="0" w:space="0" w:color="auto"/>
                  </w:divBdr>
                </w:div>
                <w:div w:id="150174615">
                  <w:marLeft w:val="0"/>
                  <w:marRight w:val="0"/>
                  <w:marTop w:val="600"/>
                  <w:marBottom w:val="0"/>
                  <w:divBdr>
                    <w:top w:val="none" w:sz="0" w:space="0" w:color="auto"/>
                    <w:left w:val="none" w:sz="0" w:space="0" w:color="auto"/>
                    <w:bottom w:val="none" w:sz="0" w:space="0" w:color="auto"/>
                    <w:right w:val="none" w:sz="0" w:space="0" w:color="auto"/>
                  </w:divBdr>
                </w:div>
                <w:div w:id="198906572">
                  <w:marLeft w:val="0"/>
                  <w:marRight w:val="0"/>
                  <w:marTop w:val="600"/>
                  <w:marBottom w:val="0"/>
                  <w:divBdr>
                    <w:top w:val="none" w:sz="0" w:space="0" w:color="auto"/>
                    <w:left w:val="none" w:sz="0" w:space="0" w:color="auto"/>
                    <w:bottom w:val="none" w:sz="0" w:space="0" w:color="auto"/>
                    <w:right w:val="none" w:sz="0" w:space="0" w:color="auto"/>
                  </w:divBdr>
                </w:div>
                <w:div w:id="413746466">
                  <w:marLeft w:val="0"/>
                  <w:marRight w:val="0"/>
                  <w:marTop w:val="600"/>
                  <w:marBottom w:val="0"/>
                  <w:divBdr>
                    <w:top w:val="none" w:sz="0" w:space="0" w:color="auto"/>
                    <w:left w:val="none" w:sz="0" w:space="0" w:color="auto"/>
                    <w:bottom w:val="none" w:sz="0" w:space="0" w:color="auto"/>
                    <w:right w:val="none" w:sz="0" w:space="0" w:color="auto"/>
                  </w:divBdr>
                </w:div>
                <w:div w:id="1423377752">
                  <w:marLeft w:val="0"/>
                  <w:marRight w:val="0"/>
                  <w:marTop w:val="600"/>
                  <w:marBottom w:val="0"/>
                  <w:divBdr>
                    <w:top w:val="none" w:sz="0" w:space="0" w:color="auto"/>
                    <w:left w:val="none" w:sz="0" w:space="0" w:color="auto"/>
                    <w:bottom w:val="none" w:sz="0" w:space="0" w:color="auto"/>
                    <w:right w:val="none" w:sz="0" w:space="0" w:color="auto"/>
                  </w:divBdr>
                </w:div>
                <w:div w:id="419571250">
                  <w:marLeft w:val="0"/>
                  <w:marRight w:val="0"/>
                  <w:marTop w:val="600"/>
                  <w:marBottom w:val="0"/>
                  <w:divBdr>
                    <w:top w:val="none" w:sz="0" w:space="0" w:color="auto"/>
                    <w:left w:val="none" w:sz="0" w:space="0" w:color="auto"/>
                    <w:bottom w:val="none" w:sz="0" w:space="0" w:color="auto"/>
                    <w:right w:val="none" w:sz="0" w:space="0" w:color="auto"/>
                  </w:divBdr>
                </w:div>
                <w:div w:id="1485076872">
                  <w:marLeft w:val="0"/>
                  <w:marRight w:val="0"/>
                  <w:marTop w:val="600"/>
                  <w:marBottom w:val="0"/>
                  <w:divBdr>
                    <w:top w:val="none" w:sz="0" w:space="0" w:color="auto"/>
                    <w:left w:val="none" w:sz="0" w:space="0" w:color="auto"/>
                    <w:bottom w:val="none" w:sz="0" w:space="0" w:color="auto"/>
                    <w:right w:val="none" w:sz="0" w:space="0" w:color="auto"/>
                  </w:divBdr>
                </w:div>
                <w:div w:id="1925868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151364676">
      <w:bodyDiv w:val="1"/>
      <w:marLeft w:val="0"/>
      <w:marRight w:val="0"/>
      <w:marTop w:val="0"/>
      <w:marBottom w:val="0"/>
      <w:divBdr>
        <w:top w:val="none" w:sz="0" w:space="0" w:color="auto"/>
        <w:left w:val="none" w:sz="0" w:space="0" w:color="auto"/>
        <w:bottom w:val="none" w:sz="0" w:space="0" w:color="auto"/>
        <w:right w:val="none" w:sz="0" w:space="0" w:color="auto"/>
      </w:divBdr>
      <w:divsChild>
        <w:div w:id="1666975916">
          <w:marLeft w:val="0"/>
          <w:marRight w:val="0"/>
          <w:marTop w:val="0"/>
          <w:marBottom w:val="0"/>
          <w:divBdr>
            <w:top w:val="none" w:sz="0" w:space="0" w:color="auto"/>
            <w:left w:val="none" w:sz="0" w:space="0" w:color="auto"/>
            <w:bottom w:val="none" w:sz="0" w:space="0" w:color="auto"/>
            <w:right w:val="none" w:sz="0" w:space="0" w:color="auto"/>
          </w:divBdr>
          <w:divsChild>
            <w:div w:id="1715889108">
              <w:marLeft w:val="0"/>
              <w:marRight w:val="0"/>
              <w:marTop w:val="0"/>
              <w:marBottom w:val="0"/>
              <w:divBdr>
                <w:top w:val="none" w:sz="0" w:space="0" w:color="auto"/>
                <w:left w:val="none" w:sz="0" w:space="0" w:color="auto"/>
                <w:bottom w:val="none" w:sz="0" w:space="0" w:color="auto"/>
                <w:right w:val="none" w:sz="0" w:space="0" w:color="auto"/>
              </w:divBdr>
              <w:divsChild>
                <w:div w:id="1848130940">
                  <w:marLeft w:val="0"/>
                  <w:marRight w:val="0"/>
                  <w:marTop w:val="0"/>
                  <w:marBottom w:val="0"/>
                  <w:divBdr>
                    <w:top w:val="none" w:sz="0" w:space="0" w:color="auto"/>
                    <w:left w:val="none" w:sz="0" w:space="0" w:color="auto"/>
                    <w:bottom w:val="none" w:sz="0" w:space="0" w:color="auto"/>
                    <w:right w:val="none" w:sz="0" w:space="0" w:color="auto"/>
                  </w:divBdr>
                  <w:divsChild>
                    <w:div w:id="1168667115">
                      <w:marLeft w:val="0"/>
                      <w:marRight w:val="0"/>
                      <w:marTop w:val="0"/>
                      <w:marBottom w:val="0"/>
                      <w:divBdr>
                        <w:top w:val="none" w:sz="0" w:space="0" w:color="auto"/>
                        <w:left w:val="none" w:sz="0" w:space="0" w:color="auto"/>
                        <w:bottom w:val="none" w:sz="0" w:space="0" w:color="auto"/>
                        <w:right w:val="none" w:sz="0" w:space="0" w:color="auto"/>
                      </w:divBdr>
                      <w:divsChild>
                        <w:div w:id="88359345">
                          <w:marLeft w:val="0"/>
                          <w:marRight w:val="0"/>
                          <w:marTop w:val="0"/>
                          <w:marBottom w:val="0"/>
                          <w:divBdr>
                            <w:top w:val="none" w:sz="0" w:space="0" w:color="auto"/>
                            <w:left w:val="none" w:sz="0" w:space="0" w:color="auto"/>
                            <w:bottom w:val="none" w:sz="0" w:space="0" w:color="auto"/>
                            <w:right w:val="none" w:sz="0" w:space="0" w:color="auto"/>
                          </w:divBdr>
                          <w:divsChild>
                            <w:div w:id="1308317362">
                              <w:marLeft w:val="0"/>
                              <w:marRight w:val="0"/>
                              <w:marTop w:val="0"/>
                              <w:marBottom w:val="0"/>
                              <w:divBdr>
                                <w:top w:val="none" w:sz="0" w:space="0" w:color="auto"/>
                                <w:left w:val="none" w:sz="0" w:space="0" w:color="auto"/>
                                <w:bottom w:val="none" w:sz="0" w:space="0" w:color="auto"/>
                                <w:right w:val="none" w:sz="0" w:space="0" w:color="auto"/>
                              </w:divBdr>
                              <w:divsChild>
                                <w:div w:id="1985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82629">
      <w:bodyDiv w:val="1"/>
      <w:marLeft w:val="0"/>
      <w:marRight w:val="0"/>
      <w:marTop w:val="0"/>
      <w:marBottom w:val="0"/>
      <w:divBdr>
        <w:top w:val="none" w:sz="0" w:space="0" w:color="auto"/>
        <w:left w:val="none" w:sz="0" w:space="0" w:color="auto"/>
        <w:bottom w:val="none" w:sz="0" w:space="0" w:color="auto"/>
        <w:right w:val="none" w:sz="0" w:space="0" w:color="auto"/>
      </w:divBdr>
      <w:divsChild>
        <w:div w:id="1556964822">
          <w:marLeft w:val="0"/>
          <w:marRight w:val="0"/>
          <w:marTop w:val="600"/>
          <w:marBottom w:val="0"/>
          <w:divBdr>
            <w:top w:val="none" w:sz="0" w:space="0" w:color="auto"/>
            <w:left w:val="none" w:sz="0" w:space="0" w:color="auto"/>
            <w:bottom w:val="none" w:sz="0" w:space="0" w:color="auto"/>
            <w:right w:val="none" w:sz="0" w:space="0" w:color="auto"/>
          </w:divBdr>
        </w:div>
        <w:div w:id="1596015724">
          <w:marLeft w:val="0"/>
          <w:marRight w:val="0"/>
          <w:marTop w:val="600"/>
          <w:marBottom w:val="0"/>
          <w:divBdr>
            <w:top w:val="none" w:sz="0" w:space="0" w:color="auto"/>
            <w:left w:val="none" w:sz="0" w:space="0" w:color="auto"/>
            <w:bottom w:val="none" w:sz="0" w:space="0" w:color="auto"/>
            <w:right w:val="none" w:sz="0" w:space="0" w:color="auto"/>
          </w:divBdr>
        </w:div>
        <w:div w:id="270936520">
          <w:marLeft w:val="0"/>
          <w:marRight w:val="0"/>
          <w:marTop w:val="600"/>
          <w:marBottom w:val="0"/>
          <w:divBdr>
            <w:top w:val="none" w:sz="0" w:space="0" w:color="auto"/>
            <w:left w:val="none" w:sz="0" w:space="0" w:color="auto"/>
            <w:bottom w:val="none" w:sz="0" w:space="0" w:color="auto"/>
            <w:right w:val="none" w:sz="0" w:space="0" w:color="auto"/>
          </w:divBdr>
        </w:div>
        <w:div w:id="73747053">
          <w:marLeft w:val="0"/>
          <w:marRight w:val="0"/>
          <w:marTop w:val="600"/>
          <w:marBottom w:val="0"/>
          <w:divBdr>
            <w:top w:val="none" w:sz="0" w:space="0" w:color="auto"/>
            <w:left w:val="none" w:sz="0" w:space="0" w:color="auto"/>
            <w:bottom w:val="none" w:sz="0" w:space="0" w:color="auto"/>
            <w:right w:val="none" w:sz="0" w:space="0" w:color="auto"/>
          </w:divBdr>
        </w:div>
      </w:divsChild>
    </w:div>
    <w:div w:id="1880120760">
      <w:bodyDiv w:val="1"/>
      <w:marLeft w:val="0"/>
      <w:marRight w:val="0"/>
      <w:marTop w:val="0"/>
      <w:marBottom w:val="0"/>
      <w:divBdr>
        <w:top w:val="none" w:sz="0" w:space="0" w:color="auto"/>
        <w:left w:val="none" w:sz="0" w:space="0" w:color="auto"/>
        <w:bottom w:val="none" w:sz="0" w:space="0" w:color="auto"/>
        <w:right w:val="none" w:sz="0" w:space="0" w:color="auto"/>
      </w:divBdr>
      <w:divsChild>
        <w:div w:id="543106701">
          <w:marLeft w:val="0"/>
          <w:marRight w:val="0"/>
          <w:marTop w:val="0"/>
          <w:marBottom w:val="0"/>
          <w:divBdr>
            <w:top w:val="none" w:sz="0" w:space="0" w:color="auto"/>
            <w:left w:val="none" w:sz="0" w:space="0" w:color="auto"/>
            <w:bottom w:val="none" w:sz="0" w:space="0" w:color="auto"/>
            <w:right w:val="none" w:sz="0" w:space="0" w:color="auto"/>
          </w:divBdr>
          <w:divsChild>
            <w:div w:id="1881940905">
              <w:marLeft w:val="0"/>
              <w:marRight w:val="0"/>
              <w:marTop w:val="0"/>
              <w:marBottom w:val="0"/>
              <w:divBdr>
                <w:top w:val="none" w:sz="0" w:space="0" w:color="auto"/>
                <w:left w:val="none" w:sz="0" w:space="0" w:color="auto"/>
                <w:bottom w:val="none" w:sz="0" w:space="0" w:color="auto"/>
                <w:right w:val="none" w:sz="0" w:space="0" w:color="auto"/>
              </w:divBdr>
              <w:divsChild>
                <w:div w:id="1293051110">
                  <w:marLeft w:val="0"/>
                  <w:marRight w:val="0"/>
                  <w:marTop w:val="0"/>
                  <w:marBottom w:val="0"/>
                  <w:divBdr>
                    <w:top w:val="none" w:sz="0" w:space="0" w:color="auto"/>
                    <w:left w:val="none" w:sz="0" w:space="0" w:color="auto"/>
                    <w:bottom w:val="none" w:sz="0" w:space="0" w:color="auto"/>
                    <w:right w:val="none" w:sz="0" w:space="0" w:color="auto"/>
                  </w:divBdr>
                  <w:divsChild>
                    <w:div w:id="833372737">
                      <w:marLeft w:val="0"/>
                      <w:marRight w:val="0"/>
                      <w:marTop w:val="0"/>
                      <w:marBottom w:val="0"/>
                      <w:divBdr>
                        <w:top w:val="none" w:sz="0" w:space="0" w:color="auto"/>
                        <w:left w:val="none" w:sz="0" w:space="0" w:color="auto"/>
                        <w:bottom w:val="none" w:sz="0" w:space="0" w:color="auto"/>
                        <w:right w:val="none" w:sz="0" w:space="0" w:color="auto"/>
                      </w:divBdr>
                      <w:divsChild>
                        <w:div w:id="653333683">
                          <w:marLeft w:val="0"/>
                          <w:marRight w:val="0"/>
                          <w:marTop w:val="0"/>
                          <w:marBottom w:val="0"/>
                          <w:divBdr>
                            <w:top w:val="none" w:sz="0" w:space="0" w:color="auto"/>
                            <w:left w:val="none" w:sz="0" w:space="0" w:color="auto"/>
                            <w:bottom w:val="none" w:sz="0" w:space="0" w:color="auto"/>
                            <w:right w:val="none" w:sz="0" w:space="0" w:color="auto"/>
                          </w:divBdr>
                          <w:divsChild>
                            <w:div w:id="229922149">
                              <w:marLeft w:val="0"/>
                              <w:marRight w:val="0"/>
                              <w:marTop w:val="0"/>
                              <w:marBottom w:val="0"/>
                              <w:divBdr>
                                <w:top w:val="none" w:sz="0" w:space="0" w:color="auto"/>
                                <w:left w:val="none" w:sz="0" w:space="0" w:color="auto"/>
                                <w:bottom w:val="none" w:sz="0" w:space="0" w:color="auto"/>
                                <w:right w:val="none" w:sz="0" w:space="0" w:color="auto"/>
                              </w:divBdr>
                              <w:divsChild>
                                <w:div w:id="419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6FF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0F13-2A9A-4118-AF4B-04FD6CB6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Jijia Sun</dc:creator>
  <cp:keywords/>
  <dc:description/>
  <cp:lastModifiedBy>Jijia Sun</cp:lastModifiedBy>
  <cp:revision>56</cp:revision>
  <dcterms:created xsi:type="dcterms:W3CDTF">2020-02-21T13:02:00Z</dcterms:created>
  <dcterms:modified xsi:type="dcterms:W3CDTF">2020-02-22T05:06:00Z</dcterms:modified>
</cp:coreProperties>
</file>